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91276" w14:textId="0C05CAA7" w:rsidR="00A45C49" w:rsidRPr="009E18F9" w:rsidRDefault="007C547D" w:rsidP="00A45C49">
      <w:pPr>
        <w:rPr>
          <w:rFonts w:ascii="Cambria" w:hAnsi="Cambria"/>
          <w:b/>
          <w:lang w:val="sr-Cyrl-BA"/>
        </w:rPr>
      </w:pPr>
      <w:r>
        <w:rPr>
          <w:rFonts w:ascii="Cambria" w:hAnsi="Cambria"/>
          <w:b/>
          <w:lang w:val="sr-Cyrl-BA"/>
        </w:rPr>
        <w:t>11</w:t>
      </w:r>
      <w:r w:rsidR="00466B10">
        <w:rPr>
          <w:rFonts w:ascii="Cambria" w:hAnsi="Cambria"/>
          <w:b/>
          <w:lang w:val="sr-Cyrl-BA"/>
        </w:rPr>
        <w:t>.10</w:t>
      </w:r>
      <w:r w:rsidR="00A45C49" w:rsidRPr="009E18F9">
        <w:rPr>
          <w:rFonts w:ascii="Cambria" w:hAnsi="Cambria"/>
          <w:b/>
          <w:lang w:val="sr-Cyrl-BA"/>
        </w:rPr>
        <w:t>.20</w:t>
      </w:r>
      <w:r w:rsidR="00466B10">
        <w:rPr>
          <w:rFonts w:ascii="Cambria" w:hAnsi="Cambria"/>
          <w:b/>
          <w:lang w:val="sr-Latn-BA"/>
        </w:rPr>
        <w:t>21</w:t>
      </w:r>
      <w:r w:rsidR="00A45C49" w:rsidRPr="009E18F9">
        <w:rPr>
          <w:rFonts w:ascii="Cambria" w:hAnsi="Cambria"/>
          <w:b/>
          <w:lang w:val="sr-Cyrl-BA"/>
        </w:rPr>
        <w:t>.</w:t>
      </w:r>
    </w:p>
    <w:p w14:paraId="453615C7" w14:textId="77777777" w:rsidR="00A45C49" w:rsidRPr="009E18F9" w:rsidRDefault="00A45C49" w:rsidP="00A45C49">
      <w:pPr>
        <w:rPr>
          <w:rFonts w:ascii="Cambria" w:hAnsi="Cambria"/>
          <w:b/>
          <w:lang w:val="sr-Cyrl-BA"/>
        </w:rPr>
      </w:pPr>
    </w:p>
    <w:p w14:paraId="46EE5620" w14:textId="77777777" w:rsidR="00474B48" w:rsidRPr="009E18F9" w:rsidRDefault="00474B48" w:rsidP="00A45C49">
      <w:pPr>
        <w:rPr>
          <w:rFonts w:ascii="Cambria" w:hAnsi="Cambria"/>
          <w:b/>
          <w:lang w:val="sr-Cyrl-BA"/>
        </w:rPr>
      </w:pPr>
    </w:p>
    <w:p w14:paraId="406AD381" w14:textId="7DD42BD3" w:rsidR="00903148" w:rsidRPr="009E18F9" w:rsidRDefault="00A45C49" w:rsidP="00A45C49">
      <w:pPr>
        <w:jc w:val="center"/>
        <w:rPr>
          <w:rFonts w:ascii="Cambria" w:hAnsi="Cambria"/>
          <w:b/>
          <w:lang w:val="sr-Cyrl-BA"/>
        </w:rPr>
      </w:pPr>
      <w:r w:rsidRPr="009E18F9">
        <w:rPr>
          <w:rFonts w:ascii="Cambria" w:hAnsi="Cambria"/>
          <w:b/>
          <w:lang w:val="sr-Cyrl-BA"/>
        </w:rPr>
        <w:t>КОНКУРС ЗА СУФИНАНСИРАЊЕ НАУЧНИХ ПУБЛИКАЦИЈА У 20</w:t>
      </w:r>
      <w:r w:rsidR="007045CB" w:rsidRPr="009E18F9">
        <w:rPr>
          <w:rFonts w:ascii="Cambria" w:hAnsi="Cambria"/>
          <w:b/>
          <w:lang w:val="sr-Latn-BA"/>
        </w:rPr>
        <w:t>2</w:t>
      </w:r>
      <w:r w:rsidR="007C547D">
        <w:rPr>
          <w:rFonts w:ascii="Cambria" w:hAnsi="Cambria"/>
          <w:b/>
          <w:lang w:val="sr-Cyrl-BA"/>
        </w:rPr>
        <w:t>1</w:t>
      </w:r>
      <w:r w:rsidRPr="009E18F9">
        <w:rPr>
          <w:rFonts w:ascii="Cambria" w:hAnsi="Cambria"/>
          <w:b/>
          <w:lang w:val="sr-Cyrl-BA"/>
        </w:rPr>
        <w:t>. ГОДИНИ</w:t>
      </w:r>
    </w:p>
    <w:p w14:paraId="5D40D972" w14:textId="77777777" w:rsidR="00474B48" w:rsidRPr="009E18F9" w:rsidRDefault="00474B48" w:rsidP="00A45C49">
      <w:pPr>
        <w:jc w:val="center"/>
        <w:rPr>
          <w:rFonts w:ascii="Cambria" w:hAnsi="Cambria"/>
          <w:b/>
          <w:lang w:val="sr-Cyrl-BA"/>
        </w:rPr>
      </w:pPr>
    </w:p>
    <w:p w14:paraId="1BE2E599" w14:textId="77777777" w:rsidR="00A45C49" w:rsidRPr="009E18F9" w:rsidRDefault="00A45C49" w:rsidP="00A45C49">
      <w:pPr>
        <w:jc w:val="center"/>
        <w:rPr>
          <w:rFonts w:ascii="Cambria" w:hAnsi="Cambria"/>
          <w:b/>
          <w:lang w:val="sr-Cyrl-BA"/>
        </w:rPr>
      </w:pPr>
      <w:r w:rsidRPr="009E18F9">
        <w:rPr>
          <w:rFonts w:ascii="Cambria" w:hAnsi="Cambria"/>
          <w:b/>
          <w:lang w:val="sr-Cyrl-BA"/>
        </w:rPr>
        <w:t>ЛИСТА</w:t>
      </w:r>
      <w:r w:rsidR="00CF5ABC" w:rsidRPr="009E18F9">
        <w:rPr>
          <w:rFonts w:ascii="Cambria" w:hAnsi="Cambria"/>
          <w:b/>
          <w:lang w:val="sr-Cyrl-BA"/>
        </w:rPr>
        <w:t xml:space="preserve"> НАУЧНИХ</w:t>
      </w:r>
      <w:r w:rsidRPr="009E18F9">
        <w:rPr>
          <w:rFonts w:ascii="Cambria" w:hAnsi="Cambria"/>
          <w:b/>
          <w:lang w:val="sr-Cyrl-BA"/>
        </w:rPr>
        <w:t xml:space="preserve"> </w:t>
      </w:r>
      <w:r w:rsidR="007C5927" w:rsidRPr="009E18F9">
        <w:rPr>
          <w:rFonts w:ascii="Cambria" w:hAnsi="Cambria"/>
          <w:b/>
          <w:lang w:val="sr-Cyrl-BA"/>
        </w:rPr>
        <w:t>ПУБЛИКАЦИЈА</w:t>
      </w:r>
      <w:r w:rsidR="00CF5ABC" w:rsidRPr="009E18F9">
        <w:rPr>
          <w:rFonts w:ascii="Cambria" w:hAnsi="Cambria"/>
          <w:b/>
          <w:lang w:val="sr-Cyrl-BA"/>
        </w:rPr>
        <w:t xml:space="preserve"> ПРЕДЛОЖЕНИХ ЗА СУФИНАНСИРАЊЕ</w:t>
      </w:r>
      <w:r w:rsidR="007C5927" w:rsidRPr="009E18F9">
        <w:rPr>
          <w:rFonts w:ascii="Cambria" w:hAnsi="Cambria"/>
          <w:b/>
          <w:lang w:val="sr-Cyrl-BA"/>
        </w:rPr>
        <w:t xml:space="preserve"> </w:t>
      </w:r>
    </w:p>
    <w:p w14:paraId="6A8EE9BC" w14:textId="77777777" w:rsidR="00A45C49" w:rsidRPr="009E18F9" w:rsidRDefault="00A45C49" w:rsidP="00A45C49">
      <w:pPr>
        <w:rPr>
          <w:rFonts w:ascii="Cambria" w:hAnsi="Cambria"/>
          <w:b/>
          <w:lang w:val="sr-Cyrl-BA"/>
        </w:rPr>
      </w:pPr>
    </w:p>
    <w:p w14:paraId="07A9B242" w14:textId="77777777" w:rsidR="00CF5ABC" w:rsidRPr="009E18F9" w:rsidRDefault="00CF5ABC" w:rsidP="00A45C49">
      <w:pPr>
        <w:jc w:val="both"/>
        <w:rPr>
          <w:rFonts w:ascii="Cambria" w:hAnsi="Cambria"/>
          <w:b/>
          <w:lang w:val="sr-Cyrl-BA"/>
        </w:rPr>
      </w:pPr>
    </w:p>
    <w:p w14:paraId="1428431B" w14:textId="548B15ED" w:rsidR="00A45C49" w:rsidRPr="009E18F9" w:rsidRDefault="007C547D" w:rsidP="00A45C49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b/>
          <w:lang w:val="sr-Cyrl-BA"/>
        </w:rPr>
        <w:t>Научне м</w:t>
      </w:r>
      <w:r w:rsidR="00A45C49" w:rsidRPr="009E18F9">
        <w:rPr>
          <w:rFonts w:ascii="Cambria" w:hAnsi="Cambria"/>
          <w:b/>
          <w:lang w:val="sr-Cyrl-BA"/>
        </w:rPr>
        <w:t>онографије</w:t>
      </w:r>
      <w:r w:rsidR="00A45C49" w:rsidRPr="009E18F9">
        <w:rPr>
          <w:rFonts w:ascii="Cambria" w:hAnsi="Cambria"/>
          <w:lang w:val="sr-Cyrl-BA"/>
        </w:rPr>
        <w:t xml:space="preserve"> које испуњавају критеријуме наведене у Правилнику о </w:t>
      </w:r>
      <w:r>
        <w:rPr>
          <w:rFonts w:ascii="Cambria" w:hAnsi="Cambria"/>
          <w:lang w:val="sr-Cyrl-BA"/>
        </w:rPr>
        <w:t xml:space="preserve">публиковању научних публикација </w:t>
      </w:r>
      <w:r w:rsidR="00D9674D" w:rsidRPr="009E18F9">
        <w:rPr>
          <w:rFonts w:ascii="Cambria" w:hAnsi="Cambria"/>
          <w:lang w:val="sr-Cyrl-BA"/>
        </w:rPr>
        <w:t>и конкурсу</w:t>
      </w:r>
      <w:r w:rsidR="00A45C49" w:rsidRPr="009E18F9">
        <w:rPr>
          <w:rFonts w:ascii="Cambria" w:hAnsi="Cambria"/>
          <w:lang w:val="sr-Cyrl-BA"/>
        </w:rPr>
        <w:t xml:space="preserve"> </w:t>
      </w:r>
      <w:r w:rsidR="007C5927" w:rsidRPr="009E18F9">
        <w:rPr>
          <w:rFonts w:ascii="Cambria" w:hAnsi="Cambria"/>
          <w:lang w:val="sr-Cyrl-BA"/>
        </w:rPr>
        <w:t>и које су предложене за суфинансирање</w:t>
      </w:r>
    </w:p>
    <w:tbl>
      <w:tblPr>
        <w:tblW w:w="97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657"/>
        <w:gridCol w:w="4090"/>
        <w:gridCol w:w="5040"/>
      </w:tblGrid>
      <w:tr w:rsidR="005811A9" w:rsidRPr="009E18F9" w14:paraId="21D9ECAC" w14:textId="77777777" w:rsidTr="007C547D">
        <w:trPr>
          <w:trHeight w:val="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30DF7" w14:textId="7115D34D" w:rsidR="005811A9" w:rsidRPr="007C547D" w:rsidRDefault="005811A9" w:rsidP="0023022C">
            <w:pPr>
              <w:jc w:val="center"/>
              <w:rPr>
                <w:rFonts w:ascii="Cambria" w:hAnsi="Cambria"/>
                <w:b/>
                <w:lang w:val="sr-Cyrl-BA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5BAE8B" w14:textId="77777777" w:rsidR="005811A9" w:rsidRPr="00AC3F67" w:rsidRDefault="005811A9" w:rsidP="007C547D">
            <w:pPr>
              <w:jc w:val="center"/>
              <w:rPr>
                <w:rFonts w:ascii="Cambria" w:hAnsi="Cambria"/>
                <w:b/>
                <w:lang w:val="sr-Cyrl-CS"/>
              </w:rPr>
            </w:pPr>
            <w:r w:rsidRPr="00AC3F67">
              <w:rPr>
                <w:rFonts w:ascii="Cambria" w:hAnsi="Cambria"/>
                <w:b/>
                <w:lang w:val="sr-Cyrl-CS"/>
              </w:rPr>
              <w:t>Подносилац пријаве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440753" w14:textId="77777777" w:rsidR="005811A9" w:rsidRPr="009E18F9" w:rsidRDefault="005811A9" w:rsidP="005811A9">
            <w:pPr>
              <w:jc w:val="center"/>
              <w:rPr>
                <w:rFonts w:ascii="Cambria" w:hAnsi="Cambria"/>
                <w:b/>
                <w:lang w:val="sr-Cyrl-CS"/>
              </w:rPr>
            </w:pPr>
            <w:r w:rsidRPr="009E18F9">
              <w:rPr>
                <w:rFonts w:ascii="Cambria" w:hAnsi="Cambria"/>
                <w:b/>
                <w:lang w:val="sr-Cyrl-CS"/>
              </w:rPr>
              <w:t>Назив монографије</w:t>
            </w:r>
          </w:p>
        </w:tc>
      </w:tr>
      <w:tr w:rsidR="00466B10" w:rsidRPr="00061E02" w14:paraId="4D4F4296" w14:textId="77777777" w:rsidTr="007C547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3D14" w14:textId="77777777" w:rsidR="00466B10" w:rsidRPr="007C547D" w:rsidRDefault="00466B10" w:rsidP="00466B10">
            <w:pPr>
              <w:numPr>
                <w:ilvl w:val="0"/>
                <w:numId w:val="6"/>
              </w:numPr>
              <w:ind w:left="394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03C1" w14:textId="5B1D2369" w:rsidR="00466B10" w:rsidRPr="00AC3F67" w:rsidRDefault="00061E02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rFonts w:ascii="Cambria" w:hAnsi="Cambria"/>
                <w:sz w:val="22"/>
                <w:szCs w:val="22"/>
                <w:lang w:val="sr-Cyrl-BA"/>
              </w:rPr>
              <w:t>Географско друштво Републике Српске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8E58" w14:textId="77777777" w:rsidR="008A6AFD" w:rsidRDefault="00466B10" w:rsidP="00466B10">
            <w:pPr>
              <w:rPr>
                <w:lang w:val="sr-Cyrl-BA"/>
              </w:rPr>
            </w:pPr>
            <w:r w:rsidRPr="00466B10">
              <w:rPr>
                <w:lang w:val="sr-Cyrl-BA"/>
              </w:rPr>
              <w:t>ПОТКОЗАРЈЕ региона</w:t>
            </w:r>
            <w:r w:rsidR="008A6AFD">
              <w:rPr>
                <w:lang w:val="sr-Cyrl-BA"/>
              </w:rPr>
              <w:t>лно-географски проблем развоја</w:t>
            </w:r>
          </w:p>
          <w:p w14:paraId="05273CAC" w14:textId="4D68F546" w:rsidR="00466B10" w:rsidRPr="009E18F9" w:rsidRDefault="008A6AFD" w:rsidP="00466B10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lang w:val="sr-Cyrl-BA"/>
              </w:rPr>
              <w:t>A</w:t>
            </w:r>
            <w:r w:rsidR="00466B10" w:rsidRPr="00466B10">
              <w:rPr>
                <w:lang w:val="sr-Cyrl-BA"/>
              </w:rPr>
              <w:t>утор</w:t>
            </w:r>
            <w:r w:rsidRPr="008A6AFD">
              <w:rPr>
                <w:lang w:val="sr-Cyrl-BA"/>
              </w:rPr>
              <w:t>:</w:t>
            </w:r>
            <w:r w:rsidR="00466B10" w:rsidRPr="00466B10">
              <w:rPr>
                <w:lang w:val="sr-Cyrl-BA"/>
              </w:rPr>
              <w:t xml:space="preserve"> проф. др Тања Мишлицки Томић</w:t>
            </w:r>
          </w:p>
        </w:tc>
      </w:tr>
      <w:tr w:rsidR="00466B10" w:rsidRPr="00061E02" w14:paraId="705A9EF4" w14:textId="77777777" w:rsidTr="007C547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65DB" w14:textId="77777777" w:rsidR="00466B10" w:rsidRPr="007C547D" w:rsidRDefault="00466B10" w:rsidP="00466B10">
            <w:pPr>
              <w:numPr>
                <w:ilvl w:val="0"/>
                <w:numId w:val="6"/>
              </w:numPr>
              <w:ind w:left="394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7BF2" w14:textId="20B8683C" w:rsidR="008A6AFD" w:rsidRPr="00AC3F67" w:rsidRDefault="00466B10" w:rsidP="007C547D">
            <w:pPr>
              <w:rPr>
                <w:lang w:val="sr-Cyrl-CS"/>
              </w:rPr>
            </w:pPr>
            <w:r w:rsidRPr="00AC3F67">
              <w:rPr>
                <w:lang w:val="sr-Cyrl-CS"/>
              </w:rPr>
              <w:t>Медицински факултет Универзитет у Бањој Луци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3AC2" w14:textId="77777777" w:rsidR="008A6AFD" w:rsidRDefault="008A6AFD" w:rsidP="00466B10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Компликације цирозе јетре </w:t>
            </w:r>
          </w:p>
          <w:p w14:paraId="42AC8AEE" w14:textId="7EF306BF" w:rsidR="00466B10" w:rsidRPr="009E18F9" w:rsidRDefault="008A6AFD" w:rsidP="00466B10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lang w:val="sr-Cyrl-BA"/>
              </w:rPr>
              <w:t>A</w:t>
            </w:r>
            <w:r w:rsidR="00466B10" w:rsidRPr="00466B10">
              <w:rPr>
                <w:lang w:val="sr-Cyrl-BA"/>
              </w:rPr>
              <w:t>утор</w:t>
            </w:r>
            <w:r w:rsidRPr="008A6AFD">
              <w:rPr>
                <w:lang w:val="sr-Cyrl-BA"/>
              </w:rPr>
              <w:t>:</w:t>
            </w:r>
            <w:r w:rsidR="00466B10" w:rsidRPr="00466B10">
              <w:rPr>
                <w:lang w:val="sr-Cyrl-BA"/>
              </w:rPr>
              <w:t xml:space="preserve"> проф. др Зоран Мавија</w:t>
            </w:r>
          </w:p>
        </w:tc>
      </w:tr>
      <w:tr w:rsidR="00466B10" w:rsidRPr="00061E02" w14:paraId="5198D975" w14:textId="77777777" w:rsidTr="007C547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F651" w14:textId="77777777" w:rsidR="00466B10" w:rsidRPr="007C547D" w:rsidRDefault="00466B10" w:rsidP="00466B10">
            <w:pPr>
              <w:pStyle w:val="ListParagraph"/>
              <w:numPr>
                <w:ilvl w:val="0"/>
                <w:numId w:val="6"/>
              </w:numPr>
              <w:ind w:left="394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EF3C" w14:textId="3BE77445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lang w:val="sr-Cyrl-CS"/>
              </w:rPr>
              <w:t>Педагошки факултет Бијељина Универзитет у Источном Сарајеву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6E93" w14:textId="77777777" w:rsidR="008A6AFD" w:rsidRDefault="00466B10" w:rsidP="00466B10">
            <w:pPr>
              <w:rPr>
                <w:lang w:val="sr-Cyrl-BA"/>
              </w:rPr>
            </w:pPr>
            <w:r w:rsidRPr="00466B10">
              <w:rPr>
                <w:lang w:val="sr-Cyrl-BA"/>
              </w:rPr>
              <w:t>Педагошке основе успостављања континуитета на почетним нивоима</w:t>
            </w:r>
            <w:r w:rsidR="008A6AFD">
              <w:rPr>
                <w:lang w:val="sr-Cyrl-BA"/>
              </w:rPr>
              <w:t xml:space="preserve"> васпитно – образовног система</w:t>
            </w:r>
          </w:p>
          <w:p w14:paraId="71CC9C66" w14:textId="54EBCC90" w:rsidR="00466B10" w:rsidRPr="009E18F9" w:rsidRDefault="008A6AFD" w:rsidP="00466B10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lang w:val="sr-Cyrl-BA"/>
              </w:rPr>
              <w:t>A</w:t>
            </w:r>
            <w:r w:rsidR="00466B10" w:rsidRPr="00466B10">
              <w:rPr>
                <w:lang w:val="sr-Cyrl-BA"/>
              </w:rPr>
              <w:t>утор</w:t>
            </w:r>
            <w:r w:rsidRPr="008A6AFD">
              <w:rPr>
                <w:lang w:val="sr-Cyrl-BA"/>
              </w:rPr>
              <w:t>:</w:t>
            </w:r>
            <w:r w:rsidR="00466B10" w:rsidRPr="00466B10">
              <w:rPr>
                <w:lang w:val="sr-Cyrl-BA"/>
              </w:rPr>
              <w:t xml:space="preserve"> доц. др Марица Травар</w:t>
            </w:r>
          </w:p>
        </w:tc>
      </w:tr>
      <w:tr w:rsidR="00466B10" w:rsidRPr="00061E02" w14:paraId="2149589A" w14:textId="77777777" w:rsidTr="007C547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46A0" w14:textId="77777777" w:rsidR="00466B10" w:rsidRPr="007C547D" w:rsidRDefault="00466B10" w:rsidP="00466B10">
            <w:pPr>
              <w:pStyle w:val="ListParagraph"/>
              <w:numPr>
                <w:ilvl w:val="0"/>
                <w:numId w:val="6"/>
              </w:numPr>
              <w:ind w:left="394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5AD0" w14:textId="5E724BE4" w:rsidR="008A6AFD" w:rsidRPr="00AC3F67" w:rsidRDefault="00466B10" w:rsidP="007C547D">
            <w:pPr>
              <w:rPr>
                <w:lang w:val="sr-Cyrl-CS"/>
              </w:rPr>
            </w:pPr>
            <w:r w:rsidRPr="00AC3F67">
              <w:rPr>
                <w:lang w:val="sr-Cyrl-CS"/>
              </w:rPr>
              <w:t>Технолошки факултет Универзитет у Бањој Луци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D343" w14:textId="77777777" w:rsidR="00DF4AF8" w:rsidRDefault="00DF4AF8" w:rsidP="00466B10">
            <w:pPr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>
              <w:rPr>
                <w:lang w:val="sr-Cyrl-RS"/>
              </w:rPr>
              <w:t xml:space="preserve">онзервисање </w:t>
            </w:r>
            <w:r>
              <w:rPr>
                <w:lang w:val="sr-Cyrl-CS"/>
              </w:rPr>
              <w:t xml:space="preserve"> меса смрзавањем</w:t>
            </w:r>
            <w:r w:rsidR="008A6AFD">
              <w:rPr>
                <w:lang w:val="sr-Cyrl-CS"/>
              </w:rPr>
              <w:t xml:space="preserve"> </w:t>
            </w:r>
          </w:p>
          <w:p w14:paraId="270FB96D" w14:textId="4B3EF145" w:rsidR="00466B10" w:rsidRPr="009E18F9" w:rsidRDefault="008A6AFD" w:rsidP="00466B10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>
              <w:rPr>
                <w:lang w:val="sr-Cyrl-CS"/>
              </w:rPr>
              <w:t>A</w:t>
            </w:r>
            <w:r w:rsidR="00466B10" w:rsidRPr="00466B10">
              <w:rPr>
                <w:lang w:val="sr-Cyrl-CS"/>
              </w:rPr>
              <w:t>утор</w:t>
            </w:r>
            <w:r w:rsidRPr="00DF4AF8">
              <w:rPr>
                <w:lang w:val="sr-Cyrl-CS"/>
              </w:rPr>
              <w:t>:</w:t>
            </w:r>
            <w:r w:rsidR="00466B10" w:rsidRPr="00466B10">
              <w:rPr>
                <w:lang w:val="sr-Cyrl-CS"/>
              </w:rPr>
              <w:t xml:space="preserve"> доц. др  Даница Савановић</w:t>
            </w:r>
          </w:p>
        </w:tc>
      </w:tr>
      <w:tr w:rsidR="00466B10" w:rsidRPr="00061E02" w14:paraId="1912E57A" w14:textId="77777777" w:rsidTr="007C547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8C2CC" w14:textId="77777777" w:rsidR="00466B10" w:rsidRPr="007C547D" w:rsidRDefault="00466B10" w:rsidP="00466B10">
            <w:pPr>
              <w:pStyle w:val="ListParagraph"/>
              <w:numPr>
                <w:ilvl w:val="0"/>
                <w:numId w:val="6"/>
              </w:numPr>
              <w:ind w:left="394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C299" w14:textId="77777777" w:rsidR="007C547D" w:rsidRPr="00AC3F67" w:rsidRDefault="00466B10" w:rsidP="007C547D">
            <w:pPr>
              <w:rPr>
                <w:lang w:val="sr-Cyrl-CS"/>
              </w:rPr>
            </w:pPr>
            <w:r w:rsidRPr="00AC3F67">
              <w:rPr>
                <w:lang w:val="sr-Cyrl-CS"/>
              </w:rPr>
              <w:t xml:space="preserve">Правни фаултет </w:t>
            </w:r>
          </w:p>
          <w:p w14:paraId="524A31C0" w14:textId="6D581B71" w:rsidR="00DF4AF8" w:rsidRPr="00AC3F67" w:rsidRDefault="00466B10" w:rsidP="007C547D">
            <w:pPr>
              <w:rPr>
                <w:lang w:val="sr-Cyrl-CS"/>
              </w:rPr>
            </w:pPr>
            <w:r w:rsidRPr="00AC3F67">
              <w:rPr>
                <w:lang w:val="sr-Cyrl-CS"/>
              </w:rPr>
              <w:t>Универзитет у Бањој Луци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2BC78" w14:textId="77777777" w:rsidR="00DF4AF8" w:rsidRDefault="00466B10" w:rsidP="00466B10">
            <w:pPr>
              <w:rPr>
                <w:lang w:val="sr-Cyrl-CS"/>
              </w:rPr>
            </w:pPr>
            <w:r w:rsidRPr="00DF4AF8">
              <w:rPr>
                <w:lang w:val="de-AT"/>
              </w:rPr>
              <w:t>Ne</w:t>
            </w:r>
            <w:r w:rsidRPr="00466B10">
              <w:rPr>
                <w:lang w:val="sr-Cyrl-CS"/>
              </w:rPr>
              <w:t xml:space="preserve"> </w:t>
            </w:r>
            <w:r w:rsidRPr="00DF4AF8">
              <w:rPr>
                <w:lang w:val="de-AT"/>
              </w:rPr>
              <w:t>bis</w:t>
            </w:r>
            <w:r w:rsidRPr="00466B10">
              <w:rPr>
                <w:lang w:val="sr-Cyrl-CS"/>
              </w:rPr>
              <w:t xml:space="preserve"> </w:t>
            </w:r>
            <w:r w:rsidRPr="00DF4AF8">
              <w:rPr>
                <w:lang w:val="de-AT"/>
              </w:rPr>
              <w:t>in</w:t>
            </w:r>
            <w:r w:rsidRPr="00466B10">
              <w:rPr>
                <w:lang w:val="sr-Cyrl-CS"/>
              </w:rPr>
              <w:t xml:space="preserve"> </w:t>
            </w:r>
            <w:r w:rsidRPr="00DF4AF8">
              <w:rPr>
                <w:lang w:val="de-AT"/>
              </w:rPr>
              <w:t>idem</w:t>
            </w:r>
            <w:r w:rsidR="00DF4AF8">
              <w:rPr>
                <w:lang w:val="sr-Cyrl-CS"/>
              </w:rPr>
              <w:t xml:space="preserve"> у казненим поступцима</w:t>
            </w:r>
          </w:p>
          <w:p w14:paraId="036371D7" w14:textId="5FB3DF94" w:rsidR="00466B10" w:rsidRPr="009E18F9" w:rsidRDefault="00DF4AF8" w:rsidP="00466B10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>А</w:t>
            </w:r>
            <w:r w:rsidR="00466B10" w:rsidRPr="00466B10">
              <w:rPr>
                <w:lang w:val="sr-Cyrl-CS"/>
              </w:rPr>
              <w:t>утор</w:t>
            </w:r>
            <w:r>
              <w:rPr>
                <w:lang w:val="sr-Cyrl-CS"/>
              </w:rPr>
              <w:t>:</w:t>
            </w:r>
            <w:r w:rsidR="00466B10" w:rsidRPr="00466B10">
              <w:rPr>
                <w:lang w:val="sr-Cyrl-CS"/>
              </w:rPr>
              <w:t xml:space="preserve"> доц. др Милијана Буха</w:t>
            </w:r>
          </w:p>
        </w:tc>
      </w:tr>
      <w:tr w:rsidR="00466B10" w:rsidRPr="00061E02" w14:paraId="75BEAC3F" w14:textId="77777777" w:rsidTr="007C547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3EC8" w14:textId="77777777" w:rsidR="00466B10" w:rsidRPr="007C547D" w:rsidRDefault="00466B10" w:rsidP="00466B10">
            <w:pPr>
              <w:pStyle w:val="ListParagraph"/>
              <w:numPr>
                <w:ilvl w:val="0"/>
                <w:numId w:val="6"/>
              </w:numPr>
              <w:ind w:left="394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40BF" w14:textId="3BC9E45F" w:rsidR="00466B10" w:rsidRPr="00AC3F67" w:rsidRDefault="00466B10" w:rsidP="007C547D">
            <w:pPr>
              <w:rPr>
                <w:rFonts w:ascii="Cambria" w:hAnsi="Cambria"/>
                <w:lang w:val="sr-Cyrl-CS"/>
              </w:rPr>
            </w:pPr>
            <w:r w:rsidRPr="00AC3F67">
              <w:rPr>
                <w:lang w:val="sr-Cyrl-CS"/>
              </w:rPr>
              <w:t>Филозофски факу</w:t>
            </w:r>
            <w:r w:rsidR="007C547D" w:rsidRPr="00AC3F67">
              <w:rPr>
                <w:lang w:val="sr-Cyrl-CS"/>
              </w:rPr>
              <w:t xml:space="preserve">лтет Универзитет у Бањој Луци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7EB2" w14:textId="77777777" w:rsidR="00DF4AF8" w:rsidRDefault="00466B10" w:rsidP="00466B10">
            <w:pPr>
              <w:rPr>
                <w:lang w:val="sr-Cyrl-CS"/>
              </w:rPr>
            </w:pPr>
            <w:r w:rsidRPr="00466B10">
              <w:rPr>
                <w:lang w:val="sr-Cyrl-CS"/>
              </w:rPr>
              <w:t>Религиозност младих у</w:t>
            </w:r>
            <w:r w:rsidR="00DF4AF8">
              <w:rPr>
                <w:lang w:val="sr-Cyrl-CS"/>
              </w:rPr>
              <w:t xml:space="preserve"> постсоцијалистичком контексту</w:t>
            </w:r>
          </w:p>
          <w:p w14:paraId="3B8B9ACE" w14:textId="32023611" w:rsidR="00466B10" w:rsidRPr="00466B10" w:rsidRDefault="00DF4AF8" w:rsidP="00466B10">
            <w:pPr>
              <w:rPr>
                <w:rFonts w:ascii="Cambria" w:hAnsi="Cambria"/>
                <w:lang w:val="sr-Cyrl-CS"/>
              </w:rPr>
            </w:pPr>
            <w:r>
              <w:rPr>
                <w:lang w:val="sr-Cyrl-CS"/>
              </w:rPr>
              <w:t>А</w:t>
            </w:r>
            <w:r w:rsidR="00466B10" w:rsidRPr="00466B10">
              <w:rPr>
                <w:lang w:val="sr-Cyrl-CS"/>
              </w:rPr>
              <w:t>утор</w:t>
            </w:r>
            <w:r>
              <w:rPr>
                <w:lang w:val="sr-Cyrl-CS"/>
              </w:rPr>
              <w:t>:</w:t>
            </w:r>
            <w:r w:rsidR="00466B10" w:rsidRPr="00466B10">
              <w:rPr>
                <w:lang w:val="sr-Cyrl-CS"/>
              </w:rPr>
              <w:t xml:space="preserve"> проф. др Срђан Душанић</w:t>
            </w:r>
          </w:p>
        </w:tc>
      </w:tr>
      <w:tr w:rsidR="00466B10" w:rsidRPr="00061E02" w14:paraId="467CD067" w14:textId="77777777" w:rsidTr="007C547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DDCE" w14:textId="77777777" w:rsidR="00466B10" w:rsidRPr="007C547D" w:rsidRDefault="00466B10" w:rsidP="00466B10">
            <w:pPr>
              <w:pStyle w:val="ListParagraph"/>
              <w:numPr>
                <w:ilvl w:val="0"/>
                <w:numId w:val="6"/>
              </w:numPr>
              <w:ind w:left="394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2D1C" w14:textId="68A2CAAC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lang w:val="sr-Cyrl-CS"/>
              </w:rPr>
              <w:t>Природно-математички факултет Универзитет у Бањој Луци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8795" w14:textId="77777777" w:rsidR="00DF4AF8" w:rsidRDefault="00DF4AF8" w:rsidP="00466B10">
            <w:pPr>
              <w:rPr>
                <w:lang w:val="sr-Cyrl-BA"/>
              </w:rPr>
            </w:pPr>
            <w:r>
              <w:rPr>
                <w:lang w:val="sr-Cyrl-BA"/>
              </w:rPr>
              <w:t>Хематологија слатководних риба</w:t>
            </w:r>
          </w:p>
          <w:p w14:paraId="55415593" w14:textId="537AAD02" w:rsidR="00466B10" w:rsidRPr="00DF4AF8" w:rsidRDefault="00DF4AF8" w:rsidP="00466B10">
            <w:pPr>
              <w:rPr>
                <w:lang w:val="sr-Cyrl-BA"/>
              </w:rPr>
            </w:pPr>
            <w:r>
              <w:rPr>
                <w:lang w:val="sr-Cyrl-BA"/>
              </w:rPr>
              <w:t>Аутори:</w:t>
            </w:r>
            <w:r w:rsidR="00466B10" w:rsidRPr="00466B10">
              <w:rPr>
                <w:lang w:val="sr-Cyrl-BA"/>
              </w:rPr>
              <w:t xml:space="preserve"> проф. др Радослав Декић и проф. др Александар Ивањц</w:t>
            </w:r>
          </w:p>
        </w:tc>
      </w:tr>
      <w:tr w:rsidR="00466B10" w:rsidRPr="00061E02" w14:paraId="7524B5B8" w14:textId="77777777" w:rsidTr="007C547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DC1" w14:textId="77777777" w:rsidR="00466B10" w:rsidRPr="007C547D" w:rsidRDefault="00466B10" w:rsidP="00466B10">
            <w:pPr>
              <w:pStyle w:val="ListParagraph"/>
              <w:numPr>
                <w:ilvl w:val="0"/>
                <w:numId w:val="6"/>
              </w:numPr>
              <w:ind w:left="394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3876" w14:textId="77777777" w:rsidR="007C547D" w:rsidRPr="00AC3F67" w:rsidRDefault="00466B10" w:rsidP="007C547D">
            <w:pPr>
              <w:rPr>
                <w:lang w:val="sr-Cyrl-CS"/>
              </w:rPr>
            </w:pPr>
            <w:r w:rsidRPr="00AC3F67">
              <w:rPr>
                <w:lang w:val="sr-Cyrl-CS"/>
              </w:rPr>
              <w:t xml:space="preserve">Шумарски факултет </w:t>
            </w:r>
          </w:p>
          <w:p w14:paraId="556F02E3" w14:textId="4B4AD31F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lang w:val="sr-Cyrl-CS"/>
              </w:rPr>
              <w:t>Универзитет у Бањој Луци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AA61" w14:textId="77777777" w:rsidR="00DF4AF8" w:rsidRDefault="00466B10" w:rsidP="00DF4AF8">
            <w:pPr>
              <w:rPr>
                <w:lang w:val="sr-Cyrl-BA"/>
              </w:rPr>
            </w:pPr>
            <w:r w:rsidRPr="00466B10">
              <w:rPr>
                <w:lang w:val="sr-Cyrl-BA"/>
              </w:rPr>
              <w:t>Економски аспекти шум</w:t>
            </w:r>
            <w:r w:rsidR="00DF4AF8">
              <w:rPr>
                <w:lang w:val="sr-Cyrl-BA"/>
              </w:rPr>
              <w:t xml:space="preserve">арства у климатским промјенама </w:t>
            </w:r>
          </w:p>
          <w:p w14:paraId="79D4D60D" w14:textId="5A88121B" w:rsidR="00466B10" w:rsidRPr="00DF4AF8" w:rsidRDefault="00DF4AF8" w:rsidP="00DF4AF8">
            <w:pPr>
              <w:rPr>
                <w:lang w:val="sr-Cyrl-BA"/>
              </w:rPr>
            </w:pPr>
            <w:r>
              <w:rPr>
                <w:lang w:val="sr-Cyrl-BA"/>
              </w:rPr>
              <w:t>Аутор: доц.</w:t>
            </w:r>
            <w:r w:rsidR="00466B10" w:rsidRPr="00466B10">
              <w:rPr>
                <w:lang w:val="sr-Cyrl-BA"/>
              </w:rPr>
              <w:t xml:space="preserve"> др Драган Чомића</w:t>
            </w:r>
          </w:p>
        </w:tc>
      </w:tr>
      <w:tr w:rsidR="00466B10" w:rsidRPr="00061E02" w14:paraId="53D5AE13" w14:textId="77777777" w:rsidTr="007C547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3D92" w14:textId="77777777" w:rsidR="00466B10" w:rsidRPr="007C547D" w:rsidRDefault="00466B10" w:rsidP="00466B10">
            <w:pPr>
              <w:pStyle w:val="ListParagraph"/>
              <w:numPr>
                <w:ilvl w:val="0"/>
                <w:numId w:val="6"/>
              </w:numPr>
              <w:ind w:left="394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0080" w14:textId="77777777" w:rsidR="007C547D" w:rsidRPr="00AC3F67" w:rsidRDefault="00466B10" w:rsidP="007C547D">
            <w:pPr>
              <w:rPr>
                <w:lang w:val="sr-Cyrl-CS"/>
              </w:rPr>
            </w:pPr>
            <w:r w:rsidRPr="00AC3F67">
              <w:rPr>
                <w:lang w:val="sr-Cyrl-CS"/>
              </w:rPr>
              <w:t xml:space="preserve">Економски факултет </w:t>
            </w:r>
          </w:p>
          <w:p w14:paraId="19B2C8E8" w14:textId="548CC56E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lang w:val="sr-Cyrl-CS"/>
              </w:rPr>
              <w:t>Универзитет у Бањој Луци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ACE5" w14:textId="064966BA" w:rsidR="00466B10" w:rsidRPr="009E18F9" w:rsidRDefault="00466B10" w:rsidP="00466B10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 w:rsidRPr="00466B10">
              <w:rPr>
                <w:lang w:val="sr-Cyrl-BA"/>
              </w:rPr>
              <w:t>Стратегија р</w:t>
            </w:r>
            <w:r w:rsidR="00DF4AF8">
              <w:rPr>
                <w:lang w:val="sr-Cyrl-BA"/>
              </w:rPr>
              <w:t>еструктуирања предузећа у кризи Аутор: доц. др Драган Милановић</w:t>
            </w:r>
          </w:p>
        </w:tc>
      </w:tr>
      <w:tr w:rsidR="00466B10" w:rsidRPr="00061E02" w14:paraId="0C6EDFFD" w14:textId="77777777" w:rsidTr="007C547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E37F" w14:textId="77777777" w:rsidR="00466B10" w:rsidRPr="007C547D" w:rsidRDefault="00466B10" w:rsidP="00466B10">
            <w:pPr>
              <w:pStyle w:val="ListParagraph"/>
              <w:numPr>
                <w:ilvl w:val="0"/>
                <w:numId w:val="6"/>
              </w:numPr>
              <w:ind w:left="394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5BC0" w14:textId="16B327A5" w:rsidR="00466B10" w:rsidRPr="00AC3F67" w:rsidRDefault="00061E02" w:rsidP="007C547D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AC3F67">
              <w:rPr>
                <w:lang w:val="sr-Cyrl-RS"/>
              </w:rPr>
              <w:t>Географско друштво Републике Српске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491F" w14:textId="5202EB42" w:rsidR="00466B10" w:rsidRPr="009E18F9" w:rsidRDefault="00466B10" w:rsidP="00466B10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 w:rsidRPr="00466B10">
              <w:rPr>
                <w:rFonts w:ascii="Cambria" w:hAnsi="Cambria"/>
                <w:sz w:val="22"/>
                <w:szCs w:val="22"/>
                <w:lang w:val="sr-Cyrl-RS"/>
              </w:rPr>
              <w:t xml:space="preserve">Размјештај становништва и насеља Републике Српске </w:t>
            </w:r>
            <w:r w:rsidR="00DF4AF8">
              <w:rPr>
                <w:rFonts w:ascii="Cambria" w:hAnsi="Cambria"/>
                <w:sz w:val="22"/>
                <w:szCs w:val="22"/>
                <w:lang w:val="sr-Cyrl-RS"/>
              </w:rPr>
              <w:t xml:space="preserve">– хипсометријске карактеристике Аутор: </w:t>
            </w:r>
            <w:r w:rsidRPr="00466B10">
              <w:rPr>
                <w:rFonts w:ascii="Cambria" w:hAnsi="Cambria"/>
                <w:sz w:val="22"/>
                <w:szCs w:val="22"/>
                <w:lang w:val="sr-Cyrl-RS"/>
              </w:rPr>
              <w:t>проф. др Александра Петрашевића</w:t>
            </w:r>
          </w:p>
        </w:tc>
      </w:tr>
      <w:tr w:rsidR="000A35EE" w:rsidRPr="00061E02" w14:paraId="0EFC9845" w14:textId="77777777" w:rsidTr="007C547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A975" w14:textId="77777777" w:rsidR="000A35EE" w:rsidRPr="007C547D" w:rsidRDefault="000A35EE" w:rsidP="000A35EE">
            <w:pPr>
              <w:pStyle w:val="ListParagraph"/>
              <w:numPr>
                <w:ilvl w:val="0"/>
                <w:numId w:val="6"/>
              </w:numPr>
              <w:ind w:left="394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C117" w14:textId="77777777" w:rsidR="007C547D" w:rsidRPr="00AC3F67" w:rsidRDefault="000A35EE" w:rsidP="007C547D">
            <w:pPr>
              <w:rPr>
                <w:lang w:val="sr-Cyrl-CS"/>
              </w:rPr>
            </w:pPr>
            <w:r w:rsidRPr="00AC3F67">
              <w:rPr>
                <w:lang w:val="sr-Cyrl-CS"/>
              </w:rPr>
              <w:t xml:space="preserve">Економски факултет </w:t>
            </w:r>
          </w:p>
          <w:p w14:paraId="7FD897FC" w14:textId="60782386" w:rsidR="000A35EE" w:rsidRPr="00AC3F67" w:rsidRDefault="000A35EE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lang w:val="sr-Cyrl-CS"/>
              </w:rPr>
              <w:t>Универзитет у Бањој Луци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C2AC" w14:textId="77777777" w:rsidR="000A35EE" w:rsidRDefault="000A35EE" w:rsidP="000A35E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Европска економска интеграција </w:t>
            </w:r>
          </w:p>
          <w:p w14:paraId="7A4D9FE9" w14:textId="246865B8" w:rsidR="000A35EE" w:rsidRPr="009E18F9" w:rsidRDefault="000A35EE" w:rsidP="000A35EE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lang w:val="sr-Cyrl-BA"/>
              </w:rPr>
              <w:t>Аутор</w:t>
            </w:r>
            <w:r w:rsidR="007C547D">
              <w:rPr>
                <w:lang w:val="sr-Cyrl-BA"/>
              </w:rPr>
              <w:t>и</w:t>
            </w:r>
            <w:r>
              <w:rPr>
                <w:lang w:val="sr-Cyrl-BA"/>
              </w:rPr>
              <w:t>:</w:t>
            </w:r>
            <w:r w:rsidRPr="000A35EE">
              <w:rPr>
                <w:lang w:val="sr-Cyrl-BA"/>
              </w:rPr>
              <w:t xml:space="preserve"> проф. др Горан Поповић и доц. др Огњен Ерић</w:t>
            </w:r>
          </w:p>
        </w:tc>
      </w:tr>
      <w:tr w:rsidR="000A35EE" w:rsidRPr="00061E02" w14:paraId="7E8B68DB" w14:textId="77777777" w:rsidTr="007C547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54D4" w14:textId="77777777" w:rsidR="000A35EE" w:rsidRPr="007C547D" w:rsidRDefault="000A35EE" w:rsidP="000A35EE">
            <w:pPr>
              <w:pStyle w:val="ListParagraph"/>
              <w:numPr>
                <w:ilvl w:val="0"/>
                <w:numId w:val="6"/>
              </w:numPr>
              <w:ind w:left="394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2CE3" w14:textId="77777777" w:rsidR="007C547D" w:rsidRPr="00AC3F67" w:rsidRDefault="007C547D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rFonts w:ascii="Cambria" w:hAnsi="Cambria"/>
                <w:sz w:val="22"/>
                <w:szCs w:val="22"/>
                <w:lang w:val="sr-Cyrl-BA"/>
              </w:rPr>
              <w:t>Издавачка кућа</w:t>
            </w:r>
          </w:p>
          <w:p w14:paraId="37355855" w14:textId="18A98045" w:rsidR="000A35EE" w:rsidRPr="00AC3F67" w:rsidRDefault="007C547D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rFonts w:ascii="Cambria" w:hAnsi="Cambria"/>
                <w:sz w:val="22"/>
                <w:szCs w:val="22"/>
                <w:lang w:val="sr-Cyrl-BA"/>
              </w:rPr>
              <w:t>„</w:t>
            </w:r>
            <w:r w:rsidR="000A35EE" w:rsidRPr="00AC3F67">
              <w:rPr>
                <w:rFonts w:ascii="Cambria" w:hAnsi="Cambria"/>
                <w:sz w:val="22"/>
                <w:szCs w:val="22"/>
              </w:rPr>
              <w:t>DIS COMPANY</w:t>
            </w:r>
            <w:r w:rsidRPr="00AC3F67">
              <w:rPr>
                <w:rFonts w:ascii="Cambria" w:hAnsi="Cambria"/>
                <w:sz w:val="22"/>
                <w:szCs w:val="22"/>
                <w:lang w:val="sr-Cyrl-BA"/>
              </w:rPr>
              <w:t>“</w:t>
            </w:r>
            <w:r w:rsidR="000A35EE" w:rsidRPr="00AC3F6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C3F67">
              <w:rPr>
                <w:rFonts w:ascii="Cambria" w:hAnsi="Cambria"/>
                <w:sz w:val="22"/>
                <w:szCs w:val="22"/>
                <w:lang w:val="sr-Cyrl-RS"/>
              </w:rPr>
              <w:t>Пале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E355" w14:textId="3C841306" w:rsidR="000A35EE" w:rsidRDefault="000A35EE" w:rsidP="000A35EE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883CCE">
              <w:rPr>
                <w:rFonts w:ascii="Cambria" w:hAnsi="Cambria"/>
                <w:sz w:val="22"/>
                <w:szCs w:val="22"/>
                <w:lang w:val="sr-Cyrl-RS"/>
              </w:rPr>
              <w:t>М</w:t>
            </w:r>
            <w:r w:rsidR="007C547D">
              <w:rPr>
                <w:rFonts w:ascii="Cambria" w:hAnsi="Cambria"/>
                <w:sz w:val="22"/>
                <w:szCs w:val="22"/>
                <w:lang w:val="sr-Cyrl-RS"/>
              </w:rPr>
              <w:t>итолошке парадигме у контексту амењричке културе: Одабране драме Сема Шепарда</w:t>
            </w:r>
          </w:p>
          <w:p w14:paraId="2307D537" w14:textId="7D914322" w:rsidR="000A35EE" w:rsidRPr="009E18F9" w:rsidRDefault="000A35EE" w:rsidP="000A35EE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Аутор: доц. др</w:t>
            </w:r>
            <w:r w:rsidRPr="00883CCE">
              <w:rPr>
                <w:rFonts w:ascii="Cambria" w:hAnsi="Cambria"/>
                <w:sz w:val="22"/>
                <w:szCs w:val="22"/>
                <w:lang w:val="sr-Cyrl-RS"/>
              </w:rPr>
              <w:t xml:space="preserve"> Свјетлана Огњеновић</w:t>
            </w:r>
          </w:p>
        </w:tc>
      </w:tr>
      <w:tr w:rsidR="000A35EE" w:rsidRPr="00061E02" w14:paraId="2827ACA0" w14:textId="77777777" w:rsidTr="007C547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9D82" w14:textId="77777777" w:rsidR="000A35EE" w:rsidRPr="007C547D" w:rsidRDefault="000A35EE" w:rsidP="000A35EE">
            <w:pPr>
              <w:pStyle w:val="ListParagraph"/>
              <w:numPr>
                <w:ilvl w:val="0"/>
                <w:numId w:val="6"/>
              </w:numPr>
              <w:ind w:left="394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331F" w14:textId="77777777" w:rsidR="007C547D" w:rsidRPr="00AC3F67" w:rsidRDefault="000A35EE" w:rsidP="007C547D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AC3F67">
              <w:rPr>
                <w:rFonts w:ascii="Cambria" w:hAnsi="Cambria"/>
                <w:sz w:val="22"/>
                <w:szCs w:val="22"/>
                <w:lang w:val="sr-Cyrl-RS"/>
              </w:rPr>
              <w:t xml:space="preserve">Филолошки факултет </w:t>
            </w:r>
          </w:p>
          <w:p w14:paraId="73E4CC61" w14:textId="31DA99E8" w:rsidR="000A35EE" w:rsidRPr="00AC3F67" w:rsidRDefault="000A35EE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rFonts w:ascii="Cambria" w:hAnsi="Cambria"/>
                <w:sz w:val="22"/>
                <w:szCs w:val="22"/>
                <w:lang w:val="sr-Cyrl-RS"/>
              </w:rPr>
              <w:t>Универзитет у Бањој Луци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A870" w14:textId="3DC566E9" w:rsidR="000A35EE" w:rsidRPr="009E18F9" w:rsidRDefault="000A35EE" w:rsidP="000A35EE">
            <w:pPr>
              <w:rPr>
                <w:rFonts w:ascii="Cambria" w:hAnsi="Cambria"/>
                <w:sz w:val="22"/>
                <w:szCs w:val="22"/>
                <w:lang w:val="sr-Latn-BA"/>
              </w:rPr>
            </w:pPr>
            <w:r w:rsidRPr="0044504C">
              <w:rPr>
                <w:rFonts w:ascii="Cambria" w:hAnsi="Cambria"/>
                <w:sz w:val="22"/>
                <w:szCs w:val="22"/>
                <w:lang w:val="de-AT"/>
              </w:rPr>
              <w:t>Le</w:t>
            </w:r>
            <w:r w:rsidRPr="0044504C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 w:rsidRPr="0044504C">
              <w:rPr>
                <w:rFonts w:ascii="Cambria" w:hAnsi="Cambria"/>
                <w:sz w:val="22"/>
                <w:szCs w:val="22"/>
                <w:lang w:val="de-AT"/>
              </w:rPr>
              <w:t>Je</w:t>
            </w:r>
            <w:r w:rsidRPr="0044504C">
              <w:rPr>
                <w:rFonts w:ascii="Cambria" w:hAnsi="Cambria"/>
                <w:sz w:val="22"/>
                <w:szCs w:val="22"/>
                <w:lang w:val="sr-Cyrl-RS"/>
              </w:rPr>
              <w:t xml:space="preserve">, </w:t>
            </w:r>
            <w:r w:rsidRPr="0044504C">
              <w:rPr>
                <w:rFonts w:ascii="Cambria" w:hAnsi="Cambria"/>
                <w:sz w:val="22"/>
                <w:szCs w:val="22"/>
                <w:lang w:val="de-AT"/>
              </w:rPr>
              <w:t>le</w:t>
            </w:r>
            <w:r w:rsidRPr="0044504C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 w:rsidRPr="0044504C">
              <w:rPr>
                <w:rFonts w:ascii="Cambria" w:hAnsi="Cambria"/>
                <w:sz w:val="22"/>
                <w:szCs w:val="22"/>
                <w:lang w:val="de-AT"/>
              </w:rPr>
              <w:t>Moi</w:t>
            </w:r>
            <w:r w:rsidRPr="0044504C">
              <w:rPr>
                <w:rFonts w:ascii="Cambria" w:hAnsi="Cambria"/>
                <w:sz w:val="22"/>
                <w:szCs w:val="22"/>
                <w:lang w:val="sr-Cyrl-RS"/>
              </w:rPr>
              <w:t xml:space="preserve">, </w:t>
            </w:r>
            <w:r w:rsidRPr="0044504C">
              <w:rPr>
                <w:rFonts w:ascii="Cambria" w:hAnsi="Cambria"/>
                <w:sz w:val="22"/>
                <w:szCs w:val="22"/>
                <w:lang w:val="de-AT"/>
              </w:rPr>
              <w:t>l</w:t>
            </w:r>
            <w:r w:rsidRPr="0044504C">
              <w:rPr>
                <w:rFonts w:ascii="Cambria" w:hAnsi="Cambria"/>
                <w:sz w:val="22"/>
                <w:szCs w:val="22"/>
                <w:lang w:val="sr-Cyrl-RS"/>
              </w:rPr>
              <w:t>’</w:t>
            </w:r>
            <w:r w:rsidRPr="0044504C">
              <w:rPr>
                <w:rFonts w:ascii="Cambria" w:hAnsi="Cambria"/>
                <w:sz w:val="22"/>
                <w:szCs w:val="22"/>
                <w:lang w:val="de-AT"/>
              </w:rPr>
              <w:t>Autre</w:t>
            </w:r>
            <w:r w:rsidRPr="0044504C">
              <w:rPr>
                <w:rFonts w:ascii="Cambria" w:hAnsi="Cambria"/>
                <w:sz w:val="22"/>
                <w:szCs w:val="22"/>
                <w:lang w:val="sr-Cyrl-RS"/>
              </w:rPr>
              <w:t xml:space="preserve">. </w:t>
            </w:r>
            <w:r w:rsidRPr="0044504C">
              <w:rPr>
                <w:rFonts w:ascii="Cambria" w:hAnsi="Cambria"/>
                <w:sz w:val="22"/>
                <w:szCs w:val="22"/>
              </w:rPr>
              <w:t>Essais</w:t>
            </w:r>
            <w:r w:rsidRPr="0044504C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 w:rsidRPr="0044504C">
              <w:rPr>
                <w:rFonts w:ascii="Cambria" w:hAnsi="Cambria"/>
                <w:sz w:val="22"/>
                <w:szCs w:val="22"/>
              </w:rPr>
              <w:t>sur</w:t>
            </w:r>
            <w:r w:rsidRPr="0044504C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 w:rsidRPr="0044504C">
              <w:rPr>
                <w:rFonts w:ascii="Cambria" w:hAnsi="Cambria"/>
                <w:sz w:val="22"/>
                <w:szCs w:val="22"/>
              </w:rPr>
              <w:t>l</w:t>
            </w:r>
            <w:r w:rsidRPr="0044504C">
              <w:rPr>
                <w:rFonts w:ascii="Cambria" w:hAnsi="Cambria"/>
                <w:sz w:val="22"/>
                <w:szCs w:val="22"/>
                <w:lang w:val="sr-Cyrl-RS"/>
              </w:rPr>
              <w:t>’</w:t>
            </w:r>
            <w:r w:rsidRPr="0044504C">
              <w:rPr>
                <w:rFonts w:ascii="Cambria" w:hAnsi="Cambria"/>
                <w:sz w:val="22"/>
                <w:szCs w:val="22"/>
              </w:rPr>
              <w:t>ecriture</w:t>
            </w:r>
            <w:r w:rsidRPr="0044504C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 w:rsidRPr="0044504C">
              <w:rPr>
                <w:rFonts w:ascii="Cambria" w:hAnsi="Cambria"/>
                <w:sz w:val="22"/>
                <w:szCs w:val="22"/>
              </w:rPr>
              <w:t>de</w:t>
            </w:r>
            <w:r w:rsidRPr="0044504C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 w:rsidRPr="0044504C">
              <w:rPr>
                <w:rFonts w:ascii="Cambria" w:hAnsi="Cambria"/>
                <w:sz w:val="22"/>
                <w:szCs w:val="22"/>
              </w:rPr>
              <w:t>soi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 xml:space="preserve"> Аутор:</w:t>
            </w:r>
            <w:r w:rsidRPr="0044504C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 xml:space="preserve">проф. др </w:t>
            </w:r>
            <w:r w:rsidRPr="0044504C">
              <w:rPr>
                <w:rFonts w:ascii="Cambria" w:hAnsi="Cambria"/>
                <w:sz w:val="22"/>
                <w:szCs w:val="22"/>
                <w:lang w:val="sr-Cyrl-RS"/>
              </w:rPr>
              <w:t>Радана Лукајић</w:t>
            </w:r>
          </w:p>
        </w:tc>
      </w:tr>
      <w:tr w:rsidR="000A35EE" w:rsidRPr="00061E02" w14:paraId="4541495E" w14:textId="77777777" w:rsidTr="007C547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4B19" w14:textId="77777777" w:rsidR="000A35EE" w:rsidRPr="007C547D" w:rsidRDefault="000A35EE" w:rsidP="000A35EE">
            <w:pPr>
              <w:pStyle w:val="ListParagraph"/>
              <w:numPr>
                <w:ilvl w:val="0"/>
                <w:numId w:val="6"/>
              </w:numPr>
              <w:ind w:left="394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9337" w14:textId="77777777" w:rsidR="007C547D" w:rsidRPr="00AC3F67" w:rsidRDefault="000A35EE" w:rsidP="007C547D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AC3F67">
              <w:rPr>
                <w:rFonts w:ascii="Cambria" w:hAnsi="Cambria"/>
                <w:sz w:val="22"/>
                <w:szCs w:val="22"/>
                <w:lang w:val="sr-Cyrl-RS"/>
              </w:rPr>
              <w:t>Филолошки факултет</w:t>
            </w:r>
          </w:p>
          <w:p w14:paraId="59CACDEA" w14:textId="20367335" w:rsidR="000A35EE" w:rsidRPr="00AC3F67" w:rsidRDefault="000A35EE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rFonts w:ascii="Cambria" w:hAnsi="Cambria"/>
                <w:sz w:val="22"/>
                <w:szCs w:val="22"/>
                <w:lang w:val="sr-Cyrl-RS"/>
              </w:rPr>
              <w:t>Универзитет у Бањој Луци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7CD5" w14:textId="77777777" w:rsidR="000A35EE" w:rsidRDefault="000A35EE" w:rsidP="000A35EE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C62B20">
              <w:rPr>
                <w:rFonts w:ascii="Cambria" w:hAnsi="Cambria"/>
                <w:sz w:val="22"/>
                <w:szCs w:val="22"/>
                <w:lang w:val="sr-Cyrl-RS"/>
              </w:rPr>
              <w:t>Категорија концесивнос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 xml:space="preserve">ти у савременом српском језику </w:t>
            </w:r>
          </w:p>
          <w:p w14:paraId="544A663E" w14:textId="2EA2EA2A" w:rsidR="000A35EE" w:rsidRPr="009E18F9" w:rsidRDefault="000A35EE" w:rsidP="000A35EE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 xml:space="preserve">Аутор: доц. др </w:t>
            </w:r>
            <w:r w:rsidRPr="00C62B20">
              <w:rPr>
                <w:rFonts w:ascii="Cambria" w:hAnsi="Cambria"/>
                <w:sz w:val="22"/>
                <w:szCs w:val="22"/>
                <w:lang w:val="sr-Cyrl-RS"/>
              </w:rPr>
              <w:t xml:space="preserve"> Мијана Ч. Кубурић Мацура</w:t>
            </w:r>
          </w:p>
        </w:tc>
      </w:tr>
      <w:tr w:rsidR="000A35EE" w:rsidRPr="00061E02" w14:paraId="068EFD54" w14:textId="77777777" w:rsidTr="007C547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63C0" w14:textId="77777777" w:rsidR="000A35EE" w:rsidRPr="007C547D" w:rsidRDefault="000A35EE" w:rsidP="000A35EE">
            <w:pPr>
              <w:pStyle w:val="ListParagraph"/>
              <w:numPr>
                <w:ilvl w:val="0"/>
                <w:numId w:val="6"/>
              </w:numPr>
              <w:ind w:left="394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0CB4" w14:textId="77777777" w:rsidR="007C547D" w:rsidRPr="00AC3F67" w:rsidRDefault="000A35EE" w:rsidP="007C547D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AC3F67">
              <w:rPr>
                <w:rFonts w:ascii="Cambria" w:hAnsi="Cambria"/>
                <w:sz w:val="22"/>
                <w:szCs w:val="22"/>
                <w:lang w:val="sr-Cyrl-RS"/>
              </w:rPr>
              <w:t xml:space="preserve">Економски факултет </w:t>
            </w:r>
          </w:p>
          <w:p w14:paraId="72F70DAA" w14:textId="63EE8401" w:rsidR="000A35EE" w:rsidRPr="00AC3F67" w:rsidRDefault="000A35EE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rFonts w:ascii="Cambria" w:hAnsi="Cambria"/>
                <w:sz w:val="22"/>
                <w:szCs w:val="22"/>
                <w:lang w:val="sr-Cyrl-RS"/>
              </w:rPr>
              <w:t>Универзитет у Бањој Луци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4B1C" w14:textId="77777777" w:rsidR="000A35EE" w:rsidRDefault="000A35EE" w:rsidP="000A35EE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44504C">
              <w:rPr>
                <w:rFonts w:ascii="Cambria" w:hAnsi="Cambria"/>
                <w:sz w:val="22"/>
                <w:szCs w:val="22"/>
                <w:lang w:val="sr-Cyrl-RS"/>
              </w:rPr>
              <w:t>Режими девизних курсева и спољна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 xml:space="preserve"> равнотежа транзиционих земаља </w:t>
            </w:r>
          </w:p>
          <w:p w14:paraId="0AD41DFC" w14:textId="5D691C1D" w:rsidR="000A35EE" w:rsidRPr="009E18F9" w:rsidRDefault="000A35EE" w:rsidP="000A35EE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Аутори:</w:t>
            </w:r>
            <w:r w:rsidR="007C547D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 xml:space="preserve">доц. </w:t>
            </w:r>
            <w:r w:rsidRPr="0044504C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>др Драган Глигорић и др</w:t>
            </w:r>
            <w:r w:rsidRPr="0044504C">
              <w:rPr>
                <w:rFonts w:ascii="Cambria" w:hAnsi="Cambria"/>
                <w:sz w:val="22"/>
                <w:szCs w:val="22"/>
                <w:lang w:val="sr-Cyrl-RS"/>
              </w:rPr>
              <w:t xml:space="preserve"> Владо Вујанић</w:t>
            </w:r>
          </w:p>
        </w:tc>
      </w:tr>
      <w:tr w:rsidR="000A35EE" w:rsidRPr="00061E02" w14:paraId="4F75F9ED" w14:textId="77777777" w:rsidTr="007C547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3C82" w14:textId="77777777" w:rsidR="000A35EE" w:rsidRPr="007C547D" w:rsidRDefault="000A35EE" w:rsidP="000A35EE">
            <w:pPr>
              <w:pStyle w:val="ListParagraph"/>
              <w:numPr>
                <w:ilvl w:val="0"/>
                <w:numId w:val="6"/>
              </w:numPr>
              <w:ind w:left="394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EFF3" w14:textId="77777777" w:rsidR="007C547D" w:rsidRPr="00AC3F67" w:rsidRDefault="000A35EE" w:rsidP="007C547D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AC3F67">
              <w:rPr>
                <w:rFonts w:ascii="Cambria" w:hAnsi="Cambria"/>
                <w:sz w:val="22"/>
                <w:szCs w:val="22"/>
                <w:lang w:val="sr-Cyrl-RS"/>
              </w:rPr>
              <w:t xml:space="preserve">Филолошки факултет </w:t>
            </w:r>
          </w:p>
          <w:p w14:paraId="2FB31B86" w14:textId="6A333645" w:rsidR="000A35EE" w:rsidRPr="00AC3F67" w:rsidRDefault="000A35EE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rFonts w:ascii="Cambria" w:hAnsi="Cambria"/>
                <w:sz w:val="22"/>
                <w:szCs w:val="22"/>
                <w:lang w:val="sr-Cyrl-RS"/>
              </w:rPr>
              <w:t>Универзитет у Бањој Луци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9FCB" w14:textId="77777777" w:rsidR="000A35EE" w:rsidRDefault="000A35EE" w:rsidP="000A35EE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3B7EBE">
              <w:rPr>
                <w:rFonts w:ascii="Cambria" w:hAnsi="Cambria"/>
                <w:sz w:val="22"/>
                <w:szCs w:val="22"/>
                <w:lang w:val="sr-Cyrl-RS"/>
              </w:rPr>
              <w:t>Вредновање вештине писања у настави енглеског језика као страног</w:t>
            </w:r>
          </w:p>
          <w:p w14:paraId="29377450" w14:textId="0D448FC2" w:rsidR="000A35EE" w:rsidRPr="009E18F9" w:rsidRDefault="000A35EE" w:rsidP="000A35EE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 xml:space="preserve"> Аутор: проф. др Сања Јосифовић- Елезовивић</w:t>
            </w:r>
          </w:p>
        </w:tc>
      </w:tr>
      <w:tr w:rsidR="000A35EE" w:rsidRPr="00061E02" w14:paraId="14AA5AF3" w14:textId="77777777" w:rsidTr="007C547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E345" w14:textId="77777777" w:rsidR="000A35EE" w:rsidRPr="007C547D" w:rsidRDefault="000A35EE" w:rsidP="000A35EE">
            <w:pPr>
              <w:pStyle w:val="ListParagraph"/>
              <w:numPr>
                <w:ilvl w:val="0"/>
                <w:numId w:val="6"/>
              </w:numPr>
              <w:ind w:left="394"/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AC3C" w14:textId="77777777" w:rsidR="007C547D" w:rsidRPr="00AC3F67" w:rsidRDefault="007C547D" w:rsidP="007C547D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AC3F67">
              <w:rPr>
                <w:rFonts w:ascii="Cambria" w:hAnsi="Cambria"/>
                <w:sz w:val="22"/>
                <w:szCs w:val="22"/>
                <w:lang w:val="sr-Cyrl-RS"/>
              </w:rPr>
              <w:t>Издавачка кућа</w:t>
            </w:r>
          </w:p>
          <w:p w14:paraId="0504877B" w14:textId="1AD8BDAF" w:rsidR="000A35EE" w:rsidRPr="00AC3F67" w:rsidRDefault="000A35EE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rFonts w:ascii="Cambria" w:hAnsi="Cambria"/>
                <w:sz w:val="22"/>
                <w:szCs w:val="22"/>
                <w:lang w:val="sr-Cyrl-RS"/>
              </w:rPr>
              <w:t>Графомарк д.о.о. Лакташи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A411" w14:textId="77777777" w:rsidR="000A35EE" w:rsidRDefault="000A35EE" w:rsidP="000A35EE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44504C">
              <w:rPr>
                <w:rFonts w:ascii="Cambria" w:hAnsi="Cambria"/>
                <w:sz w:val="22"/>
                <w:szCs w:val="22"/>
                <w:lang w:val="sr-Cyrl-RS"/>
              </w:rPr>
              <w:t xml:space="preserve">Монетарна политика и банкарство Босне и Херцеговине </w:t>
            </w:r>
          </w:p>
          <w:p w14:paraId="19CE2691" w14:textId="5CC793EF" w:rsidR="000A35EE" w:rsidRPr="009E18F9" w:rsidRDefault="000A35EE" w:rsidP="000A35EE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Аутор: проф. др</w:t>
            </w:r>
            <w:r w:rsidRPr="0044504C">
              <w:rPr>
                <w:rFonts w:ascii="Cambria" w:hAnsi="Cambria"/>
                <w:sz w:val="22"/>
                <w:szCs w:val="22"/>
                <w:lang w:val="sr-Cyrl-RS"/>
              </w:rPr>
              <w:t xml:space="preserve"> Драган Ц. Јовића</w:t>
            </w:r>
          </w:p>
        </w:tc>
      </w:tr>
    </w:tbl>
    <w:p w14:paraId="4CDB6F71" w14:textId="77777777" w:rsidR="002D5B83" w:rsidRPr="009E18F9" w:rsidRDefault="002D5B83" w:rsidP="00D9674D">
      <w:pPr>
        <w:jc w:val="both"/>
        <w:rPr>
          <w:rFonts w:ascii="Cambria" w:hAnsi="Cambria"/>
          <w:b/>
          <w:lang w:val="sr-Cyrl-BA"/>
        </w:rPr>
      </w:pPr>
    </w:p>
    <w:p w14:paraId="194F1A0F" w14:textId="77777777" w:rsidR="009E18F9" w:rsidRPr="009E18F9" w:rsidRDefault="009E18F9" w:rsidP="009E18F9">
      <w:pPr>
        <w:pStyle w:val="Default"/>
        <w:shd w:val="clear" w:color="auto" w:fill="FFFFFF"/>
        <w:spacing w:line="276" w:lineRule="auto"/>
        <w:jc w:val="both"/>
        <w:rPr>
          <w:rFonts w:ascii="Cambria" w:hAnsi="Cambria"/>
          <w:lang w:val="sr-Cyrl-BA"/>
        </w:rPr>
      </w:pPr>
      <w:r w:rsidRPr="009E18F9">
        <w:rPr>
          <w:rFonts w:ascii="Cambria" w:hAnsi="Cambria"/>
          <w:b/>
          <w:lang w:val="sr-Cyrl-BA"/>
        </w:rPr>
        <w:t>Научни часописи</w:t>
      </w:r>
      <w:r w:rsidRPr="009E18F9">
        <w:rPr>
          <w:rFonts w:ascii="Cambria" w:hAnsi="Cambria"/>
          <w:lang w:val="sr-Cyrl-BA"/>
        </w:rPr>
        <w:t xml:space="preserve"> који испуњавају критеријуме наведен</w:t>
      </w:r>
      <w:r>
        <w:rPr>
          <w:rFonts w:ascii="Cambria" w:hAnsi="Cambria"/>
          <w:lang w:val="sr-Cyrl-BA"/>
        </w:rPr>
        <w:t>е</w:t>
      </w:r>
      <w:r w:rsidRPr="009E18F9">
        <w:rPr>
          <w:rFonts w:ascii="Cambria" w:hAnsi="Cambria"/>
          <w:lang w:val="sr-Cyrl-BA"/>
        </w:rPr>
        <w:t xml:space="preserve"> у Правилнику о публиковању научних публикација и конкурсу и који су предложени за суфинансирање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7"/>
        <w:gridCol w:w="4320"/>
      </w:tblGrid>
      <w:tr w:rsidR="009E18F9" w:rsidRPr="009E18F9" w14:paraId="0BE45B67" w14:textId="77777777" w:rsidTr="00A16C7C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14:paraId="0AA75EB6" w14:textId="5D146D62" w:rsidR="009E18F9" w:rsidRPr="007C547D" w:rsidRDefault="009E18F9" w:rsidP="007B0543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D9D9D9"/>
            <w:vAlign w:val="center"/>
          </w:tcPr>
          <w:p w14:paraId="51E91481" w14:textId="77777777" w:rsidR="009E18F9" w:rsidRPr="00AC3F67" w:rsidRDefault="009E18F9" w:rsidP="007C547D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  <w:r w:rsidRPr="00AC3F67">
              <w:rPr>
                <w:rFonts w:ascii="Cambria" w:hAnsi="Cambria"/>
                <w:b/>
                <w:bCs/>
                <w:spacing w:val="-2"/>
                <w:lang w:val="sr-Cyrl-BA"/>
              </w:rPr>
              <w:t>Назив часописа</w:t>
            </w:r>
          </w:p>
        </w:tc>
        <w:tc>
          <w:tcPr>
            <w:tcW w:w="4320" w:type="dxa"/>
            <w:shd w:val="clear" w:color="auto" w:fill="D9D9D9"/>
            <w:vAlign w:val="center"/>
          </w:tcPr>
          <w:p w14:paraId="75C46F07" w14:textId="77777777" w:rsidR="009E18F9" w:rsidRPr="009E18F9" w:rsidRDefault="009E18F9" w:rsidP="00A16C7C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  <w:r w:rsidRPr="009E18F9">
              <w:rPr>
                <w:rFonts w:ascii="Cambria" w:hAnsi="Cambria"/>
                <w:b/>
                <w:bCs/>
                <w:spacing w:val="-2"/>
                <w:lang w:val="sr-Cyrl-BA"/>
              </w:rPr>
              <w:t>Издавач</w:t>
            </w:r>
          </w:p>
        </w:tc>
      </w:tr>
      <w:tr w:rsidR="00466B10" w:rsidRPr="009E18F9" w14:paraId="48636B7F" w14:textId="77777777" w:rsidTr="00A16C7C">
        <w:tc>
          <w:tcPr>
            <w:tcW w:w="568" w:type="dxa"/>
            <w:shd w:val="clear" w:color="auto" w:fill="FFFFFF"/>
            <w:vAlign w:val="center"/>
          </w:tcPr>
          <w:p w14:paraId="52933BA2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75639F0C" w14:textId="48C23624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Latn-BA"/>
              </w:rPr>
            </w:pPr>
            <w:r w:rsidRPr="00AC3F67">
              <w:t xml:space="preserve">Пословне студије 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4D761DC4" w14:textId="77777777" w:rsidR="00466B10" w:rsidRDefault="00466B10" w:rsidP="00A16C7C">
            <w:r w:rsidRPr="00484DB9">
              <w:t>Универзитет за пословне студије</w:t>
            </w:r>
          </w:p>
          <w:p w14:paraId="7A87D781" w14:textId="2AD95A59" w:rsidR="00A16C7C" w:rsidRPr="00A16C7C" w:rsidRDefault="00A16C7C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>
              <w:rPr>
                <w:lang w:val="sr-Cyrl-BA"/>
              </w:rPr>
              <w:t>Бања Лука</w:t>
            </w:r>
          </w:p>
        </w:tc>
      </w:tr>
      <w:tr w:rsidR="00466B10" w:rsidRPr="00061E02" w14:paraId="3128EE30" w14:textId="77777777" w:rsidTr="00A16C7C">
        <w:tc>
          <w:tcPr>
            <w:tcW w:w="568" w:type="dxa"/>
            <w:shd w:val="clear" w:color="auto" w:fill="FFFFFF"/>
            <w:vAlign w:val="center"/>
          </w:tcPr>
          <w:p w14:paraId="291FB5E3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40919BA2" w14:textId="3B7814D5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t>C</w:t>
            </w:r>
            <w:r w:rsidR="007C547D" w:rsidRPr="00AC3F67">
              <w:t>ontemporary materials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507EF279" w14:textId="2E8F4199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466B10">
              <w:rPr>
                <w:lang w:val="sr-Cyrl-BA"/>
              </w:rPr>
              <w:t>Академија наука и умјетности Републике Српксе</w:t>
            </w:r>
          </w:p>
        </w:tc>
      </w:tr>
      <w:tr w:rsidR="00466B10" w:rsidRPr="00061E02" w14:paraId="125FC863" w14:textId="77777777" w:rsidTr="00A16C7C">
        <w:tc>
          <w:tcPr>
            <w:tcW w:w="568" w:type="dxa"/>
            <w:shd w:val="clear" w:color="auto" w:fill="FFFFFF"/>
            <w:vAlign w:val="center"/>
          </w:tcPr>
          <w:p w14:paraId="0A46864D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4E9AE9CD" w14:textId="48D45CEE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Latn-BA"/>
              </w:rPr>
            </w:pPr>
            <w:r w:rsidRPr="00AC3F67">
              <w:t>Electronics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5D0B3792" w14:textId="15FDE1D7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484DB9">
              <w:t>Електротехнички</w:t>
            </w:r>
            <w:r w:rsidRPr="00466B10">
              <w:rPr>
                <w:lang w:val="sr-Latn-BA"/>
              </w:rPr>
              <w:t xml:space="preserve"> </w:t>
            </w:r>
            <w:r w:rsidRPr="00484DB9">
              <w:t>факултет</w:t>
            </w:r>
            <w:r w:rsidRPr="00466B10">
              <w:rPr>
                <w:lang w:val="sr-Latn-BA"/>
              </w:rPr>
              <w:t xml:space="preserve"> </w:t>
            </w:r>
            <w:r w:rsidRPr="00484DB9">
              <w:t>Универзитет</w:t>
            </w:r>
            <w:r w:rsidRPr="00466B10">
              <w:rPr>
                <w:lang w:val="sr-Latn-BA"/>
              </w:rPr>
              <w:t xml:space="preserve"> </w:t>
            </w:r>
            <w:r w:rsidRPr="00484DB9">
              <w:t>у</w:t>
            </w:r>
            <w:r w:rsidRPr="00466B10">
              <w:rPr>
                <w:lang w:val="sr-Latn-BA"/>
              </w:rPr>
              <w:t xml:space="preserve"> </w:t>
            </w:r>
            <w:r w:rsidRPr="00484DB9">
              <w:t>Бањој</w:t>
            </w:r>
            <w:r w:rsidRPr="00466B10">
              <w:rPr>
                <w:lang w:val="sr-Latn-BA"/>
              </w:rPr>
              <w:t xml:space="preserve"> </w:t>
            </w:r>
            <w:r w:rsidRPr="00484DB9">
              <w:t>Луци</w:t>
            </w:r>
          </w:p>
        </w:tc>
      </w:tr>
      <w:tr w:rsidR="00466B10" w:rsidRPr="00061E02" w14:paraId="44212032" w14:textId="77777777" w:rsidTr="00A16C7C">
        <w:tc>
          <w:tcPr>
            <w:tcW w:w="568" w:type="dxa"/>
            <w:shd w:val="clear" w:color="auto" w:fill="FFFFFF"/>
            <w:vAlign w:val="center"/>
          </w:tcPr>
          <w:p w14:paraId="7F974A77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6A10A287" w14:textId="08C4040D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Latn-BA"/>
              </w:rPr>
            </w:pPr>
            <w:r w:rsidRPr="00AC3F67">
              <w:t>Journal of Engineering&amp; Processing Manag</w:t>
            </w:r>
            <w:r w:rsidR="007C547D" w:rsidRPr="00AC3F67">
              <w:t>e</w:t>
            </w:r>
            <w:r w:rsidRPr="00AC3F67">
              <w:t>ment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4C751E88" w14:textId="3BFC3D6F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484DB9">
              <w:t>Технолошки</w:t>
            </w:r>
            <w:r w:rsidRPr="00466B10">
              <w:rPr>
                <w:lang w:val="sr-Latn-BA"/>
              </w:rPr>
              <w:t xml:space="preserve"> </w:t>
            </w:r>
            <w:r w:rsidRPr="00484DB9">
              <w:t>факултет</w:t>
            </w:r>
            <w:r w:rsidRPr="00466B10">
              <w:rPr>
                <w:lang w:val="sr-Latn-BA"/>
              </w:rPr>
              <w:t xml:space="preserve"> </w:t>
            </w:r>
            <w:r w:rsidRPr="00484DB9">
              <w:t>Зворник</w:t>
            </w:r>
            <w:r w:rsidRPr="00466B10">
              <w:rPr>
                <w:lang w:val="sr-Latn-BA"/>
              </w:rPr>
              <w:t xml:space="preserve"> </w:t>
            </w:r>
            <w:r w:rsidRPr="00484DB9">
              <w:t>Универзитет</w:t>
            </w:r>
            <w:r w:rsidRPr="00466B10">
              <w:rPr>
                <w:lang w:val="sr-Latn-BA"/>
              </w:rPr>
              <w:t xml:space="preserve"> </w:t>
            </w:r>
            <w:r w:rsidRPr="00484DB9">
              <w:t>у</w:t>
            </w:r>
            <w:r w:rsidRPr="00466B10">
              <w:rPr>
                <w:lang w:val="sr-Latn-BA"/>
              </w:rPr>
              <w:t xml:space="preserve"> </w:t>
            </w:r>
            <w:r w:rsidRPr="00484DB9">
              <w:t>Источном</w:t>
            </w:r>
            <w:r w:rsidRPr="00466B10">
              <w:rPr>
                <w:lang w:val="sr-Latn-BA"/>
              </w:rPr>
              <w:t xml:space="preserve"> </w:t>
            </w:r>
            <w:r w:rsidRPr="00484DB9">
              <w:t>Сарајеву</w:t>
            </w:r>
          </w:p>
        </w:tc>
      </w:tr>
      <w:tr w:rsidR="00466B10" w:rsidRPr="00061E02" w14:paraId="66AC57A3" w14:textId="77777777" w:rsidTr="00A16C7C">
        <w:tc>
          <w:tcPr>
            <w:tcW w:w="568" w:type="dxa"/>
            <w:shd w:val="clear" w:color="auto" w:fill="FFFFFF"/>
            <w:vAlign w:val="center"/>
          </w:tcPr>
          <w:p w14:paraId="45DD015E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325B9763" w14:textId="77777777" w:rsidR="007C547D" w:rsidRPr="00AC3F67" w:rsidRDefault="00466B10" w:rsidP="007C547D">
            <w:pPr>
              <w:rPr>
                <w:lang w:val="sr-Cyrl-BA"/>
              </w:rPr>
            </w:pPr>
            <w:r w:rsidRPr="00AC3F67">
              <w:rPr>
                <w:lang w:val="sr-Cyrl-BA"/>
              </w:rPr>
              <w:t xml:space="preserve">Зборник радова </w:t>
            </w:r>
          </w:p>
          <w:p w14:paraId="4A8A5FDE" w14:textId="62DC23F0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lang w:val="sr-Cyrl-BA"/>
              </w:rPr>
              <w:t>Економског факултета у Источном Сарајеву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14BFFDFA" w14:textId="77777777" w:rsidR="00A16C7C" w:rsidRDefault="00466B10" w:rsidP="00A16C7C">
            <w:pPr>
              <w:rPr>
                <w:lang w:val="sr-Cyrl-BA"/>
              </w:rPr>
            </w:pPr>
            <w:r w:rsidRPr="00466B10">
              <w:rPr>
                <w:lang w:val="sr-Cyrl-BA"/>
              </w:rPr>
              <w:t xml:space="preserve">Економски факултет Пале </w:t>
            </w:r>
          </w:p>
          <w:p w14:paraId="665504F7" w14:textId="6F6BC70C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466B10">
              <w:rPr>
                <w:lang w:val="sr-Cyrl-BA"/>
              </w:rPr>
              <w:t>Универзитет у Источном Сарајеву</w:t>
            </w:r>
          </w:p>
        </w:tc>
      </w:tr>
      <w:tr w:rsidR="00466B10" w:rsidRPr="00061E02" w14:paraId="0BFE8987" w14:textId="77777777" w:rsidTr="00A16C7C">
        <w:tc>
          <w:tcPr>
            <w:tcW w:w="568" w:type="dxa"/>
            <w:shd w:val="clear" w:color="auto" w:fill="FFFFFF"/>
            <w:vAlign w:val="center"/>
          </w:tcPr>
          <w:p w14:paraId="7CAAF53B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458EE3A6" w14:textId="0BFB63CD" w:rsidR="00466B10" w:rsidRPr="00AC3F67" w:rsidRDefault="007C547D" w:rsidP="007C547D">
            <w:pPr>
              <w:rPr>
                <w:rFonts w:ascii="Cambria" w:hAnsi="Cambria"/>
                <w:sz w:val="22"/>
                <w:szCs w:val="22"/>
                <w:lang w:val="sr-Latn-BA"/>
              </w:rPr>
            </w:pPr>
            <w:r w:rsidRPr="00AC3F67">
              <w:t>Journal of Chemists</w:t>
            </w:r>
            <w:r w:rsidR="00466B10" w:rsidRPr="00AC3F67">
              <w:t>, Techno</w:t>
            </w:r>
            <w:r w:rsidRPr="00AC3F67">
              <w:t>logists and Environmentalists (</w:t>
            </w:r>
            <w:r w:rsidR="00466B10" w:rsidRPr="00AC3F67">
              <w:t>JCTE)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3B8F8B36" w14:textId="77777777" w:rsidR="00A16C7C" w:rsidRDefault="00466B10" w:rsidP="00A16C7C">
            <w:pPr>
              <w:rPr>
                <w:lang w:val="sr-Latn-BA"/>
              </w:rPr>
            </w:pPr>
            <w:r w:rsidRPr="00484DB9">
              <w:t>Технолошки</w:t>
            </w:r>
            <w:r w:rsidRPr="00466B10">
              <w:rPr>
                <w:lang w:val="sr-Latn-BA"/>
              </w:rPr>
              <w:t xml:space="preserve"> </w:t>
            </w:r>
            <w:r w:rsidRPr="00484DB9">
              <w:t>факултет</w:t>
            </w:r>
            <w:r w:rsidRPr="00466B10">
              <w:rPr>
                <w:lang w:val="sr-Latn-BA"/>
              </w:rPr>
              <w:t xml:space="preserve"> </w:t>
            </w:r>
          </w:p>
          <w:p w14:paraId="15C04407" w14:textId="247F1D30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484DB9">
              <w:t>Универзитет</w:t>
            </w:r>
            <w:r w:rsidRPr="00466B10">
              <w:rPr>
                <w:lang w:val="sr-Latn-BA"/>
              </w:rPr>
              <w:t xml:space="preserve"> </w:t>
            </w:r>
            <w:r w:rsidRPr="00484DB9">
              <w:t>у</w:t>
            </w:r>
            <w:r w:rsidRPr="00466B10">
              <w:rPr>
                <w:lang w:val="sr-Latn-BA"/>
              </w:rPr>
              <w:t xml:space="preserve"> </w:t>
            </w:r>
            <w:r w:rsidRPr="00484DB9">
              <w:t>Бањој</w:t>
            </w:r>
            <w:r w:rsidRPr="00466B10">
              <w:rPr>
                <w:lang w:val="sr-Latn-BA"/>
              </w:rPr>
              <w:t xml:space="preserve"> </w:t>
            </w:r>
            <w:r w:rsidRPr="00484DB9">
              <w:t>Луци</w:t>
            </w:r>
          </w:p>
        </w:tc>
      </w:tr>
      <w:tr w:rsidR="00466B10" w:rsidRPr="00061E02" w14:paraId="202C0BEF" w14:textId="77777777" w:rsidTr="00A16C7C">
        <w:tc>
          <w:tcPr>
            <w:tcW w:w="568" w:type="dxa"/>
            <w:shd w:val="clear" w:color="auto" w:fill="FFFFFF"/>
            <w:vAlign w:val="center"/>
          </w:tcPr>
          <w:p w14:paraId="3EEEB05F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65F10C6B" w14:textId="699B4890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Latn-BA"/>
              </w:rPr>
            </w:pPr>
            <w:r w:rsidRPr="00AC3F67">
              <w:t xml:space="preserve">Acta Economica 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7EB956D9" w14:textId="77777777" w:rsidR="00A16C7C" w:rsidRDefault="00466B10" w:rsidP="00A16C7C">
            <w:pPr>
              <w:rPr>
                <w:lang w:val="sr-Latn-BA"/>
              </w:rPr>
            </w:pPr>
            <w:r w:rsidRPr="00484DB9">
              <w:t>Економски</w:t>
            </w:r>
            <w:r w:rsidRPr="00466B10">
              <w:rPr>
                <w:lang w:val="sr-Latn-BA"/>
              </w:rPr>
              <w:t xml:space="preserve"> </w:t>
            </w:r>
            <w:r w:rsidRPr="00484DB9">
              <w:t>факултет</w:t>
            </w:r>
            <w:r w:rsidRPr="00466B10">
              <w:rPr>
                <w:lang w:val="sr-Latn-BA"/>
              </w:rPr>
              <w:t xml:space="preserve">  </w:t>
            </w:r>
          </w:p>
          <w:p w14:paraId="35307CAF" w14:textId="0CDC691E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484DB9">
              <w:t>Универзитет</w:t>
            </w:r>
            <w:r w:rsidRPr="00466B10">
              <w:rPr>
                <w:lang w:val="sr-Latn-BA"/>
              </w:rPr>
              <w:t xml:space="preserve"> </w:t>
            </w:r>
            <w:r w:rsidRPr="00484DB9">
              <w:t>у</w:t>
            </w:r>
            <w:r w:rsidRPr="00466B10">
              <w:rPr>
                <w:lang w:val="sr-Latn-BA"/>
              </w:rPr>
              <w:t xml:space="preserve"> </w:t>
            </w:r>
            <w:r w:rsidRPr="00484DB9">
              <w:t>Бањој</w:t>
            </w:r>
            <w:r w:rsidRPr="00466B10">
              <w:rPr>
                <w:lang w:val="sr-Latn-BA"/>
              </w:rPr>
              <w:t xml:space="preserve"> </w:t>
            </w:r>
            <w:r w:rsidRPr="00484DB9">
              <w:t>Луци</w:t>
            </w:r>
          </w:p>
        </w:tc>
      </w:tr>
      <w:tr w:rsidR="00466B10" w:rsidRPr="00061E02" w14:paraId="4976EE8A" w14:textId="77777777" w:rsidTr="00A16C7C">
        <w:tc>
          <w:tcPr>
            <w:tcW w:w="568" w:type="dxa"/>
            <w:shd w:val="clear" w:color="auto" w:fill="FFFFFF"/>
            <w:vAlign w:val="center"/>
          </w:tcPr>
          <w:p w14:paraId="54D298CE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CED88" w14:textId="7E9895C3" w:rsidR="00466B10" w:rsidRPr="00AC3F67" w:rsidRDefault="00155147" w:rsidP="00155147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AC3F67">
              <w:rPr>
                <w:rFonts w:ascii="Cambria" w:hAnsi="Cambria"/>
                <w:sz w:val="22"/>
                <w:szCs w:val="22"/>
                <w:lang w:val="sr-Cyrl-RS"/>
              </w:rPr>
              <w:t>Sportlogia</w:t>
            </w:r>
            <w:r w:rsidR="00466B10" w:rsidRPr="00AC3F67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2DE4B" w14:textId="2BAD0D36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RS"/>
              </w:rPr>
              <w:t>Факултет физичког васпитања и спорта Универзитета у Бањој Луци</w:t>
            </w:r>
          </w:p>
        </w:tc>
      </w:tr>
      <w:tr w:rsidR="00466B10" w:rsidRPr="00061E02" w14:paraId="38EE33A5" w14:textId="77777777" w:rsidTr="00A16C7C">
        <w:tc>
          <w:tcPr>
            <w:tcW w:w="568" w:type="dxa"/>
            <w:shd w:val="clear" w:color="auto" w:fill="FFFFFF"/>
            <w:vAlign w:val="center"/>
          </w:tcPr>
          <w:p w14:paraId="72A9F162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7C9E20DA" w14:textId="088CBEE6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Latn-BA"/>
              </w:rPr>
            </w:pPr>
            <w:r w:rsidRPr="00AC3F67">
              <w:t xml:space="preserve">Scripta Medica 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378F2217" w14:textId="77777777" w:rsidR="00A16C7C" w:rsidRDefault="00466B10" w:rsidP="00A16C7C">
            <w:pPr>
              <w:rPr>
                <w:lang w:val="sr-Latn-BA"/>
              </w:rPr>
            </w:pPr>
            <w:r w:rsidRPr="00EE23EE">
              <w:t>Медицински</w:t>
            </w:r>
            <w:r w:rsidRPr="00466B10">
              <w:rPr>
                <w:lang w:val="sr-Latn-BA"/>
              </w:rPr>
              <w:t xml:space="preserve"> </w:t>
            </w:r>
            <w:r w:rsidRPr="00EE23EE">
              <w:t>факултет</w:t>
            </w:r>
            <w:r w:rsidRPr="00466B10">
              <w:rPr>
                <w:lang w:val="sr-Latn-BA"/>
              </w:rPr>
              <w:t xml:space="preserve"> </w:t>
            </w:r>
          </w:p>
          <w:p w14:paraId="3815D737" w14:textId="2745B074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EE23EE">
              <w:t>Универзитет</w:t>
            </w:r>
            <w:r w:rsidRPr="00466B10">
              <w:rPr>
                <w:lang w:val="sr-Latn-BA"/>
              </w:rPr>
              <w:t xml:space="preserve"> </w:t>
            </w:r>
            <w:r w:rsidRPr="00EE23EE">
              <w:t>у</w:t>
            </w:r>
            <w:r w:rsidRPr="00466B10">
              <w:rPr>
                <w:lang w:val="sr-Latn-BA"/>
              </w:rPr>
              <w:t xml:space="preserve"> </w:t>
            </w:r>
            <w:r w:rsidRPr="00EE23EE">
              <w:t>Бањој</w:t>
            </w:r>
            <w:r w:rsidRPr="00466B10">
              <w:rPr>
                <w:lang w:val="sr-Latn-BA"/>
              </w:rPr>
              <w:t xml:space="preserve"> </w:t>
            </w:r>
            <w:r w:rsidRPr="00EE23EE">
              <w:t>Луци</w:t>
            </w:r>
          </w:p>
        </w:tc>
      </w:tr>
      <w:tr w:rsidR="00466B10" w:rsidRPr="00061E02" w14:paraId="4D5EE074" w14:textId="77777777" w:rsidTr="00A16C7C">
        <w:tc>
          <w:tcPr>
            <w:tcW w:w="568" w:type="dxa"/>
            <w:shd w:val="clear" w:color="auto" w:fill="FFFFFF"/>
            <w:vAlign w:val="center"/>
          </w:tcPr>
          <w:p w14:paraId="2540128A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69E5BBEE" w14:textId="5C7F2FE5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t>Биомедицинска истраживања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78541963" w14:textId="165D54BD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466B10">
              <w:rPr>
                <w:lang w:val="sr-Cyrl-BA"/>
              </w:rPr>
              <w:t>Медицински факултет Фоча Универзитет у Источном Сарајеву</w:t>
            </w:r>
          </w:p>
        </w:tc>
      </w:tr>
      <w:tr w:rsidR="00466B10" w:rsidRPr="00466B10" w14:paraId="4A784C09" w14:textId="77777777" w:rsidTr="00A16C7C">
        <w:tc>
          <w:tcPr>
            <w:tcW w:w="568" w:type="dxa"/>
            <w:shd w:val="clear" w:color="auto" w:fill="FFFFFF"/>
            <w:vAlign w:val="center"/>
          </w:tcPr>
          <w:p w14:paraId="4BD594C9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5BB9CA45" w14:textId="71634588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Latn-BA"/>
              </w:rPr>
            </w:pPr>
            <w:r w:rsidRPr="00AC3F67">
              <w:t>Гласник /</w:t>
            </w:r>
            <w:r w:rsidR="007C547D" w:rsidRPr="00AC3F67">
              <w:t>Herald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238871E0" w14:textId="77777777" w:rsidR="00A16C7C" w:rsidRDefault="00466B10" w:rsidP="00A16C7C">
            <w:r w:rsidRPr="00FC7D21">
              <w:t xml:space="preserve">Географско друштво </w:t>
            </w:r>
          </w:p>
          <w:p w14:paraId="01919E73" w14:textId="5748EBBC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FC7D21">
              <w:t>Републике Српске</w:t>
            </w:r>
          </w:p>
        </w:tc>
      </w:tr>
      <w:tr w:rsidR="00466B10" w:rsidRPr="00466B10" w14:paraId="500667B6" w14:textId="77777777" w:rsidTr="00A16C7C">
        <w:tc>
          <w:tcPr>
            <w:tcW w:w="568" w:type="dxa"/>
            <w:shd w:val="clear" w:color="auto" w:fill="FFFFFF"/>
            <w:vAlign w:val="center"/>
          </w:tcPr>
          <w:p w14:paraId="0409E033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09EAA4D3" w14:textId="1C14A2DB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lang w:val="sr-Cyrl-BA"/>
              </w:rPr>
              <w:t xml:space="preserve">Часопис за економију и тржишне комуникације </w:t>
            </w:r>
            <w:r w:rsidRPr="00AC3F67">
              <w:t>EMC</w:t>
            </w:r>
            <w:r w:rsidRPr="00AC3F67">
              <w:rPr>
                <w:lang w:val="sr-Cyrl-BA"/>
              </w:rPr>
              <w:t xml:space="preserve"> </w:t>
            </w:r>
            <w:r w:rsidRPr="00AC3F67">
              <w:t>Review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704CDEA6" w14:textId="5EB87AE8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FC7D21">
              <w:t>Паневропски универзитет Апеирон</w:t>
            </w:r>
          </w:p>
        </w:tc>
      </w:tr>
      <w:tr w:rsidR="00466B10" w:rsidRPr="00466B10" w14:paraId="705C88CE" w14:textId="77777777" w:rsidTr="00A16C7C">
        <w:tc>
          <w:tcPr>
            <w:tcW w:w="568" w:type="dxa"/>
            <w:shd w:val="clear" w:color="auto" w:fill="FFFFFF"/>
            <w:vAlign w:val="center"/>
          </w:tcPr>
          <w:p w14:paraId="20C5900E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563421E1" w14:textId="0CD28A65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t>Quality of Life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32CCA82D" w14:textId="0413F087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B7696">
              <w:t>Паневропски универзитет Апеирон</w:t>
            </w:r>
          </w:p>
        </w:tc>
      </w:tr>
      <w:tr w:rsidR="00466B10" w:rsidRPr="00061E02" w14:paraId="435C56C8" w14:textId="77777777" w:rsidTr="00A16C7C">
        <w:tc>
          <w:tcPr>
            <w:tcW w:w="568" w:type="dxa"/>
            <w:shd w:val="clear" w:color="auto" w:fill="FFFFFF"/>
            <w:vAlign w:val="center"/>
          </w:tcPr>
          <w:p w14:paraId="28F94B76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7ED0B4D2" w14:textId="331BAF44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t>ECONOMICS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30DA26E9" w14:textId="77777777" w:rsidR="00A16C7C" w:rsidRDefault="00466B10" w:rsidP="00A16C7C">
            <w:pPr>
              <w:rPr>
                <w:lang w:val="sr-Cyrl-BA"/>
              </w:rPr>
            </w:pPr>
            <w:r w:rsidRPr="00466B10">
              <w:rPr>
                <w:lang w:val="sr-Cyrl-BA"/>
              </w:rPr>
              <w:t>Оикос институт</w:t>
            </w:r>
          </w:p>
          <w:p w14:paraId="06ECBEB2" w14:textId="3C1380BA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466B10">
              <w:rPr>
                <w:lang w:val="sr-Cyrl-BA"/>
              </w:rPr>
              <w:t>Истраживачки центар Бијељина</w:t>
            </w:r>
          </w:p>
        </w:tc>
      </w:tr>
      <w:tr w:rsidR="00466B10" w:rsidRPr="00061E02" w14:paraId="338FB772" w14:textId="77777777" w:rsidTr="00A16C7C">
        <w:tc>
          <w:tcPr>
            <w:tcW w:w="568" w:type="dxa"/>
            <w:shd w:val="clear" w:color="auto" w:fill="FFFFFF"/>
            <w:vAlign w:val="center"/>
          </w:tcPr>
          <w:p w14:paraId="4879FF43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0B42878F" w14:textId="437BB7C2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lang w:val="sr-Cyrl-BA"/>
              </w:rPr>
              <w:t>Гласник Шумарског факултета Универзитета у Бањој Луци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13AC1426" w14:textId="77777777" w:rsidR="00A16C7C" w:rsidRDefault="00466B10" w:rsidP="00A16C7C">
            <w:pPr>
              <w:rPr>
                <w:lang w:val="sr-Cyrl-BA"/>
              </w:rPr>
            </w:pPr>
            <w:r w:rsidRPr="00466B10">
              <w:rPr>
                <w:lang w:val="sr-Cyrl-BA"/>
              </w:rPr>
              <w:t xml:space="preserve">Шумарски факултет </w:t>
            </w:r>
          </w:p>
          <w:p w14:paraId="125720BD" w14:textId="533E2F5E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Latn-BA"/>
              </w:rPr>
            </w:pPr>
            <w:r w:rsidRPr="00466B10">
              <w:rPr>
                <w:lang w:val="sr-Cyrl-BA"/>
              </w:rPr>
              <w:t>Универзитет у Бањој Луци</w:t>
            </w:r>
          </w:p>
        </w:tc>
      </w:tr>
      <w:tr w:rsidR="00466B10" w:rsidRPr="00061E02" w14:paraId="3A6AD6CC" w14:textId="77777777" w:rsidTr="00A16C7C">
        <w:tc>
          <w:tcPr>
            <w:tcW w:w="568" w:type="dxa"/>
            <w:shd w:val="clear" w:color="auto" w:fill="FFFFFF"/>
            <w:vAlign w:val="center"/>
          </w:tcPr>
          <w:p w14:paraId="2B7D6084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03EC621A" w14:textId="0D93A05C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t>Агрознање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16D7677C" w14:textId="77777777" w:rsidR="00A16C7C" w:rsidRDefault="00466B10" w:rsidP="00A16C7C">
            <w:pPr>
              <w:rPr>
                <w:lang w:val="sr-Cyrl-BA"/>
              </w:rPr>
            </w:pPr>
            <w:r w:rsidRPr="00466B10">
              <w:rPr>
                <w:lang w:val="sr-Cyrl-BA"/>
              </w:rPr>
              <w:t xml:space="preserve">Пољопривредни факултет </w:t>
            </w:r>
          </w:p>
          <w:p w14:paraId="1D755C83" w14:textId="4B8DB7F7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466B10">
              <w:rPr>
                <w:lang w:val="sr-Cyrl-BA"/>
              </w:rPr>
              <w:t>Универзитет у Бањој Луци</w:t>
            </w:r>
          </w:p>
        </w:tc>
      </w:tr>
      <w:tr w:rsidR="00466B10" w:rsidRPr="00061E02" w14:paraId="665EF89C" w14:textId="77777777" w:rsidTr="00A16C7C">
        <w:tc>
          <w:tcPr>
            <w:tcW w:w="568" w:type="dxa"/>
            <w:shd w:val="clear" w:color="auto" w:fill="FFFFFF"/>
            <w:vAlign w:val="center"/>
          </w:tcPr>
          <w:p w14:paraId="2FBF1558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50A2A483" w14:textId="6969E7C6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t>ПОЛИТЕА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09FDBD97" w14:textId="1EED903E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466B10">
              <w:rPr>
                <w:lang w:val="sr-Cyrl-BA"/>
              </w:rPr>
              <w:t>Факултет политичких наука Универзитет у Бањој Луци</w:t>
            </w:r>
          </w:p>
        </w:tc>
      </w:tr>
      <w:tr w:rsidR="00466B10" w:rsidRPr="00061E02" w14:paraId="58F27197" w14:textId="77777777" w:rsidTr="00A16C7C">
        <w:tc>
          <w:tcPr>
            <w:tcW w:w="568" w:type="dxa"/>
            <w:shd w:val="clear" w:color="auto" w:fill="FFFFFF"/>
            <w:vAlign w:val="center"/>
          </w:tcPr>
          <w:p w14:paraId="64745FB2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7DAFA8E6" w14:textId="77777777" w:rsidR="007C547D" w:rsidRPr="00AC3F67" w:rsidRDefault="00466B10" w:rsidP="007C547D">
            <w:r w:rsidRPr="00AC3F67">
              <w:t>Ветеринарски журнал</w:t>
            </w:r>
          </w:p>
          <w:p w14:paraId="5F882680" w14:textId="56EF8DC4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t>Републике Српске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175953D9" w14:textId="6E3C5ECD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466B10">
              <w:rPr>
                <w:lang w:val="sr-Cyrl-BA"/>
              </w:rPr>
              <w:t>ЈУ Ветеринарски институт Ре</w:t>
            </w:r>
            <w:r w:rsidR="00A16C7C">
              <w:rPr>
                <w:lang w:val="sr-Cyrl-BA"/>
              </w:rPr>
              <w:t>публике Српске „Др Васо Бутозан</w:t>
            </w:r>
            <w:r w:rsidRPr="00466B10">
              <w:rPr>
                <w:lang w:val="sr-Cyrl-BA"/>
              </w:rPr>
              <w:t xml:space="preserve">„ </w:t>
            </w:r>
          </w:p>
        </w:tc>
      </w:tr>
      <w:tr w:rsidR="00466B10" w:rsidRPr="00466B10" w14:paraId="0D3A2D3B" w14:textId="77777777" w:rsidTr="00A16C7C">
        <w:tc>
          <w:tcPr>
            <w:tcW w:w="568" w:type="dxa"/>
            <w:shd w:val="clear" w:color="auto" w:fill="FFFFFF"/>
            <w:vAlign w:val="center"/>
          </w:tcPr>
          <w:p w14:paraId="67FC8BD0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5E8CA239" w14:textId="52365037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t>Спортске науке и здравље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347E2EB4" w14:textId="77777777" w:rsidR="00A16C7C" w:rsidRDefault="00466B10" w:rsidP="00A16C7C">
            <w:r w:rsidRPr="007A33E5">
              <w:t>Паневропски универзитет</w:t>
            </w:r>
          </w:p>
          <w:p w14:paraId="5438419E" w14:textId="1D0DC653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7A33E5">
              <w:t xml:space="preserve"> Апеирон</w:t>
            </w:r>
          </w:p>
        </w:tc>
      </w:tr>
      <w:tr w:rsidR="00466B10" w:rsidRPr="00061E02" w14:paraId="4AE563C7" w14:textId="77777777" w:rsidTr="00A16C7C">
        <w:tc>
          <w:tcPr>
            <w:tcW w:w="568" w:type="dxa"/>
            <w:shd w:val="clear" w:color="auto" w:fill="FFFFFF"/>
            <w:vAlign w:val="center"/>
          </w:tcPr>
          <w:p w14:paraId="0BE5FA51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12652F7E" w14:textId="77777777" w:rsidR="007C547D" w:rsidRPr="00AC3F67" w:rsidRDefault="00466B10" w:rsidP="007C547D">
            <w:pPr>
              <w:rPr>
                <w:lang w:val="sr-Cyrl-BA"/>
              </w:rPr>
            </w:pPr>
            <w:r w:rsidRPr="00AC3F67">
              <w:rPr>
                <w:lang w:val="sr-Cyrl-BA"/>
              </w:rPr>
              <w:t xml:space="preserve">Зборник радова </w:t>
            </w:r>
          </w:p>
          <w:p w14:paraId="10C0ACA7" w14:textId="3F1E8F1D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lang w:val="sr-Cyrl-BA"/>
              </w:rPr>
              <w:t>Економског факултета у Брчком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4AAC3120" w14:textId="0518BDA7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466B10">
              <w:rPr>
                <w:lang w:val="sr-Cyrl-BA"/>
              </w:rPr>
              <w:t>Економски факултет Брчко Универзитет у Источном Сарајеву</w:t>
            </w:r>
          </w:p>
        </w:tc>
      </w:tr>
      <w:tr w:rsidR="00466B10" w:rsidRPr="00466B10" w14:paraId="496D1796" w14:textId="77777777" w:rsidTr="00A16C7C">
        <w:tc>
          <w:tcPr>
            <w:tcW w:w="568" w:type="dxa"/>
            <w:shd w:val="clear" w:color="auto" w:fill="FFFFFF"/>
            <w:vAlign w:val="center"/>
          </w:tcPr>
          <w:p w14:paraId="5D31AA40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555D34BD" w14:textId="21306FE2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t>Дефендологија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0EABBEDD" w14:textId="77777777" w:rsidR="00466B10" w:rsidRDefault="00466B10" w:rsidP="00A16C7C">
            <w:r w:rsidRPr="007A33E5">
              <w:t>Европски дефендологија центар</w:t>
            </w:r>
          </w:p>
          <w:p w14:paraId="35EFBE87" w14:textId="32BF41E0" w:rsidR="00A16C7C" w:rsidRPr="00A16C7C" w:rsidRDefault="00A16C7C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>
              <w:rPr>
                <w:lang w:val="sr-Cyrl-BA"/>
              </w:rPr>
              <w:t>Бања Лука</w:t>
            </w:r>
          </w:p>
        </w:tc>
      </w:tr>
      <w:tr w:rsidR="00466B10" w:rsidRPr="00061E02" w14:paraId="51D60AD7" w14:textId="77777777" w:rsidTr="00A16C7C">
        <w:tc>
          <w:tcPr>
            <w:tcW w:w="568" w:type="dxa"/>
            <w:shd w:val="clear" w:color="auto" w:fill="FFFFFF"/>
            <w:vAlign w:val="center"/>
          </w:tcPr>
          <w:p w14:paraId="792EA776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0DDB4F22" w14:textId="0D72C1C8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Latn-BA"/>
              </w:rPr>
            </w:pPr>
            <w:r w:rsidRPr="00AC3F67">
              <w:t>С</w:t>
            </w:r>
            <w:r w:rsidR="007C547D" w:rsidRPr="00AC3F67">
              <w:rPr>
                <w:lang w:val="sr-Cyrl-BA"/>
              </w:rPr>
              <w:t>рпска правна мисао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3177892B" w14:textId="6DC055CA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7A33E5">
              <w:t>Правни</w:t>
            </w:r>
            <w:r w:rsidRPr="00466B10">
              <w:rPr>
                <w:lang w:val="sr-Latn-BA"/>
              </w:rPr>
              <w:t xml:space="preserve"> </w:t>
            </w:r>
            <w:r w:rsidRPr="007A33E5">
              <w:t>факултет</w:t>
            </w:r>
            <w:r w:rsidRPr="00466B10">
              <w:rPr>
                <w:lang w:val="sr-Latn-BA"/>
              </w:rPr>
              <w:t xml:space="preserve"> </w:t>
            </w:r>
            <w:r w:rsidRPr="007A33E5">
              <w:t>Универзитет</w:t>
            </w:r>
            <w:r w:rsidRPr="00466B10">
              <w:rPr>
                <w:lang w:val="sr-Latn-BA"/>
              </w:rPr>
              <w:t xml:space="preserve"> </w:t>
            </w:r>
            <w:r w:rsidRPr="007A33E5">
              <w:t>у</w:t>
            </w:r>
            <w:r w:rsidRPr="00466B10">
              <w:rPr>
                <w:lang w:val="sr-Latn-BA"/>
              </w:rPr>
              <w:t xml:space="preserve"> </w:t>
            </w:r>
            <w:r w:rsidRPr="007A33E5">
              <w:t>Бањој</w:t>
            </w:r>
            <w:r w:rsidRPr="00466B10">
              <w:rPr>
                <w:lang w:val="sr-Latn-BA"/>
              </w:rPr>
              <w:t xml:space="preserve"> </w:t>
            </w:r>
            <w:r w:rsidRPr="007A33E5">
              <w:t>Луци</w:t>
            </w:r>
          </w:p>
        </w:tc>
      </w:tr>
      <w:tr w:rsidR="00466B10" w:rsidRPr="00466B10" w14:paraId="7958205B" w14:textId="77777777" w:rsidTr="00A16C7C">
        <w:tc>
          <w:tcPr>
            <w:tcW w:w="568" w:type="dxa"/>
            <w:shd w:val="clear" w:color="auto" w:fill="FFFFFF"/>
            <w:vAlign w:val="center"/>
          </w:tcPr>
          <w:p w14:paraId="1B6ABA3E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687791B8" w14:textId="0FC385EF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Latn-BA"/>
              </w:rPr>
            </w:pPr>
            <w:r w:rsidRPr="00AC3F67">
              <w:t>Journal of Information Technology and Applications</w:t>
            </w:r>
            <w:r w:rsidR="007C547D" w:rsidRPr="00AC3F67">
              <w:rPr>
                <w:lang w:val="sr-Cyrl-BA"/>
              </w:rPr>
              <w:t xml:space="preserve"> </w:t>
            </w:r>
            <w:r w:rsidR="007C547D" w:rsidRPr="00AC3F67">
              <w:rPr>
                <w:lang w:val="sr-Latn-BA"/>
              </w:rPr>
              <w:t>JITA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4E1E3EB2" w14:textId="7C05586D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7A33E5">
              <w:t>Паневропски универзитет Апеирон</w:t>
            </w:r>
          </w:p>
        </w:tc>
      </w:tr>
      <w:tr w:rsidR="00466B10" w:rsidRPr="00061E02" w14:paraId="51A3C5B0" w14:textId="77777777" w:rsidTr="00A16C7C">
        <w:tc>
          <w:tcPr>
            <w:tcW w:w="568" w:type="dxa"/>
            <w:shd w:val="clear" w:color="auto" w:fill="FFFFFF"/>
            <w:vAlign w:val="center"/>
          </w:tcPr>
          <w:p w14:paraId="44DE4044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1D543843" w14:textId="741E40FC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t xml:space="preserve">Нови економист 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68AD5B24" w14:textId="77777777" w:rsidR="00A16C7C" w:rsidRDefault="00466B10" w:rsidP="00A16C7C">
            <w:pPr>
              <w:rPr>
                <w:lang w:val="sr-Cyrl-BA"/>
              </w:rPr>
            </w:pPr>
            <w:r w:rsidRPr="00466B10">
              <w:rPr>
                <w:lang w:val="sr-Cyrl-BA"/>
              </w:rPr>
              <w:t xml:space="preserve">Факултет пословне економије Бијељина </w:t>
            </w:r>
          </w:p>
          <w:p w14:paraId="42FF27B9" w14:textId="6E4F0630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466B10">
              <w:rPr>
                <w:lang w:val="sr-Cyrl-BA"/>
              </w:rPr>
              <w:t>Универзитет у Источном Сарајеву</w:t>
            </w:r>
          </w:p>
        </w:tc>
      </w:tr>
      <w:tr w:rsidR="00466B10" w:rsidRPr="00061E02" w14:paraId="426A5E92" w14:textId="77777777" w:rsidTr="00A16C7C">
        <w:tc>
          <w:tcPr>
            <w:tcW w:w="568" w:type="dxa"/>
            <w:shd w:val="clear" w:color="auto" w:fill="FFFFFF"/>
            <w:vAlign w:val="center"/>
          </w:tcPr>
          <w:p w14:paraId="12E3D6D8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49B5D125" w14:textId="7265980C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lang w:val="sr-Cyrl-BA"/>
              </w:rPr>
              <w:t>Радови Филозофског факултета, часопис за хуманистичке и друштвене науке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3C6EC712" w14:textId="77777777" w:rsidR="00A16C7C" w:rsidRDefault="00466B10" w:rsidP="00A16C7C">
            <w:pPr>
              <w:rPr>
                <w:lang w:val="sr-Cyrl-BA"/>
              </w:rPr>
            </w:pPr>
            <w:r w:rsidRPr="00466B10">
              <w:rPr>
                <w:lang w:val="sr-Cyrl-BA"/>
              </w:rPr>
              <w:t xml:space="preserve">Филозофски факултет </w:t>
            </w:r>
          </w:p>
          <w:p w14:paraId="340F1A22" w14:textId="5D8E7015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466B10">
              <w:rPr>
                <w:lang w:val="sr-Cyrl-BA"/>
              </w:rPr>
              <w:t>Универзитет у Источном Сарајеву</w:t>
            </w:r>
          </w:p>
        </w:tc>
      </w:tr>
      <w:tr w:rsidR="00466B10" w:rsidRPr="00061E02" w14:paraId="4FC9F841" w14:textId="77777777" w:rsidTr="00A16C7C">
        <w:tc>
          <w:tcPr>
            <w:tcW w:w="568" w:type="dxa"/>
            <w:shd w:val="clear" w:color="auto" w:fill="FFFFFF"/>
            <w:vAlign w:val="center"/>
          </w:tcPr>
          <w:p w14:paraId="05BAE72D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6E435E8B" w14:textId="635D8C45" w:rsidR="00466B10" w:rsidRPr="00AC3F67" w:rsidRDefault="00466B10" w:rsidP="00155147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t>Ф</w:t>
            </w:r>
            <w:r w:rsidR="00155147" w:rsidRPr="00AC3F67">
              <w:rPr>
                <w:lang w:val="sr-Cyrl-BA"/>
              </w:rPr>
              <w:t>илолог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737435A6" w14:textId="77777777" w:rsidR="00A16C7C" w:rsidRDefault="00466B10" w:rsidP="00A16C7C">
            <w:pPr>
              <w:rPr>
                <w:lang w:val="sr-Cyrl-BA"/>
              </w:rPr>
            </w:pPr>
            <w:r w:rsidRPr="00466B10">
              <w:rPr>
                <w:lang w:val="sr-Cyrl-BA"/>
              </w:rPr>
              <w:t xml:space="preserve">Филилопки факултет </w:t>
            </w:r>
          </w:p>
          <w:p w14:paraId="6D00B919" w14:textId="00D7D788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466B10">
              <w:rPr>
                <w:lang w:val="sr-Cyrl-BA"/>
              </w:rPr>
              <w:t>Универзитет у Бањој Луци</w:t>
            </w:r>
          </w:p>
        </w:tc>
      </w:tr>
      <w:tr w:rsidR="00466B10" w:rsidRPr="00466B10" w14:paraId="419D1BE3" w14:textId="77777777" w:rsidTr="00A16C7C">
        <w:tc>
          <w:tcPr>
            <w:tcW w:w="568" w:type="dxa"/>
            <w:shd w:val="clear" w:color="auto" w:fill="FFFFFF"/>
            <w:vAlign w:val="center"/>
          </w:tcPr>
          <w:p w14:paraId="738A359C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1837998F" w14:textId="35747023" w:rsidR="00466B10" w:rsidRPr="00AC3F67" w:rsidRDefault="00466B10" w:rsidP="007C547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t>Traffic and Transport Theory and Practice – Journal for Traffic and Transport Research and application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280ACE67" w14:textId="4EFECE66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572227">
              <w:t>Паневропски универзитет Апеирон</w:t>
            </w:r>
          </w:p>
        </w:tc>
      </w:tr>
      <w:tr w:rsidR="00466B10" w:rsidRPr="00466B10" w14:paraId="39BA9627" w14:textId="77777777" w:rsidTr="00A16C7C">
        <w:tc>
          <w:tcPr>
            <w:tcW w:w="568" w:type="dxa"/>
            <w:shd w:val="clear" w:color="auto" w:fill="FFFFFF"/>
            <w:vAlign w:val="center"/>
          </w:tcPr>
          <w:p w14:paraId="782885F9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1233E484" w14:textId="4489CDF9" w:rsidR="00A16C7C" w:rsidRDefault="00A16C7C" w:rsidP="007C547D">
            <w:r>
              <w:t>Годишњак Ф</w:t>
            </w:r>
            <w:r w:rsidR="00466B10" w:rsidRPr="00AC3F67">
              <w:t>акултета</w:t>
            </w:r>
          </w:p>
          <w:p w14:paraId="45A89A51" w14:textId="2826DF6B" w:rsidR="00061E02" w:rsidRPr="00AC3F67" w:rsidRDefault="00A16C7C" w:rsidP="007C547D">
            <w:r>
              <w:rPr>
                <w:lang w:val="sr-Cyrl-BA"/>
              </w:rPr>
              <w:t>п</w:t>
            </w:r>
            <w:r w:rsidR="00466B10" w:rsidRPr="00AC3F67">
              <w:t xml:space="preserve">равних наука 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7034EED0" w14:textId="34F494C2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453DF4">
              <w:t>Паневропски универзитет Апеирон</w:t>
            </w:r>
          </w:p>
        </w:tc>
      </w:tr>
      <w:tr w:rsidR="00466B10" w:rsidRPr="00061E02" w14:paraId="01AD3B68" w14:textId="77777777" w:rsidTr="00A16C7C">
        <w:tc>
          <w:tcPr>
            <w:tcW w:w="568" w:type="dxa"/>
            <w:shd w:val="clear" w:color="auto" w:fill="FFFFFF"/>
            <w:vAlign w:val="center"/>
          </w:tcPr>
          <w:p w14:paraId="4FE5D585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3F3D24F6" w14:textId="710E73D4" w:rsidR="00466B10" w:rsidRPr="00AC3F67" w:rsidRDefault="00466B10" w:rsidP="00155147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lang w:val="sr-Cyrl-BA"/>
              </w:rPr>
              <w:t>Н</w:t>
            </w:r>
            <w:r w:rsidR="00155147" w:rsidRPr="00AC3F67">
              <w:rPr>
                <w:lang w:val="sr-Cyrl-BA"/>
              </w:rPr>
              <w:t>оема</w:t>
            </w:r>
            <w:r w:rsidRPr="00AC3F67">
              <w:rPr>
                <w:lang w:val="sr-Cyrl-BA"/>
              </w:rPr>
              <w:t>, Часопис за хуманистичку и друштвену мисао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6FBEF945" w14:textId="77777777" w:rsidR="00A16C7C" w:rsidRDefault="00466B10" w:rsidP="00A16C7C">
            <w:pPr>
              <w:rPr>
                <w:lang w:val="sr-Cyrl-BA"/>
              </w:rPr>
            </w:pPr>
            <w:r w:rsidRPr="00466B10">
              <w:rPr>
                <w:lang w:val="sr-Cyrl-BA"/>
              </w:rPr>
              <w:t>Филозофски факултет</w:t>
            </w:r>
          </w:p>
          <w:p w14:paraId="27BFBC72" w14:textId="0C6DAD8D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466B10">
              <w:rPr>
                <w:lang w:val="sr-Cyrl-BA"/>
              </w:rPr>
              <w:t>Универзитет у Бањој Луци</w:t>
            </w:r>
          </w:p>
        </w:tc>
      </w:tr>
      <w:tr w:rsidR="00466B10" w:rsidRPr="00466B10" w14:paraId="04F0B8DF" w14:textId="77777777" w:rsidTr="00A16C7C">
        <w:tc>
          <w:tcPr>
            <w:tcW w:w="568" w:type="dxa"/>
            <w:shd w:val="clear" w:color="auto" w:fill="FFFFFF"/>
            <w:vAlign w:val="center"/>
          </w:tcPr>
          <w:p w14:paraId="62ECFCCC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38AB0E6D" w14:textId="6284A10B" w:rsidR="00466B10" w:rsidRPr="00AC3F67" w:rsidRDefault="00155147" w:rsidP="00155147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lang w:val="sr-Cyrl-BA"/>
              </w:rPr>
              <w:t>Наша школа</w:t>
            </w:r>
            <w:r w:rsidR="00466B10" w:rsidRPr="00AC3F67">
              <w:rPr>
                <w:lang w:val="sr-Cyrl-BA"/>
              </w:rPr>
              <w:t>, часопис за теорију и праксу васпитања и образовања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15555028" w14:textId="18DFEF0E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EA5812">
              <w:t>Друштво педагога Републике Српске</w:t>
            </w:r>
          </w:p>
        </w:tc>
      </w:tr>
      <w:tr w:rsidR="00466B10" w:rsidRPr="00061E02" w14:paraId="095CB6D8" w14:textId="77777777" w:rsidTr="00A16C7C">
        <w:tc>
          <w:tcPr>
            <w:tcW w:w="568" w:type="dxa"/>
            <w:shd w:val="clear" w:color="auto" w:fill="FFFFFF"/>
            <w:vAlign w:val="center"/>
          </w:tcPr>
          <w:p w14:paraId="4F8ADD50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1D592659" w14:textId="5CB10C70" w:rsidR="00466B10" w:rsidRPr="00AC3F67" w:rsidRDefault="00466B10" w:rsidP="00155147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rPr>
                <w:lang w:val="sr-Cyrl-BA"/>
              </w:rPr>
              <w:t>Г</w:t>
            </w:r>
            <w:r w:rsidR="00155147" w:rsidRPr="00AC3F67">
              <w:rPr>
                <w:lang w:val="sr-Cyrl-BA"/>
              </w:rPr>
              <w:t>одишњак Правног факултета Универзитета у Бањој Луци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0020E779" w14:textId="51886106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466B10">
              <w:rPr>
                <w:lang w:val="sr-Cyrl-BA"/>
              </w:rPr>
              <w:t>Правни факултет Универзитет у Бањој Луци</w:t>
            </w:r>
          </w:p>
        </w:tc>
      </w:tr>
      <w:tr w:rsidR="00466B10" w:rsidRPr="00061E02" w14:paraId="35C0D657" w14:textId="77777777" w:rsidTr="00A16C7C">
        <w:tc>
          <w:tcPr>
            <w:tcW w:w="568" w:type="dxa"/>
            <w:shd w:val="clear" w:color="auto" w:fill="FFFFFF"/>
            <w:vAlign w:val="center"/>
          </w:tcPr>
          <w:p w14:paraId="1A73ECE9" w14:textId="77777777" w:rsidR="00466B10" w:rsidRPr="007C547D" w:rsidRDefault="00466B10" w:rsidP="00466B10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lang w:val="sr-Cyrl-BA"/>
              </w:rPr>
            </w:pPr>
          </w:p>
        </w:tc>
        <w:tc>
          <w:tcPr>
            <w:tcW w:w="4827" w:type="dxa"/>
            <w:shd w:val="clear" w:color="auto" w:fill="FFFFFF"/>
            <w:vAlign w:val="center"/>
          </w:tcPr>
          <w:p w14:paraId="6C5460F0" w14:textId="3E5E146E" w:rsidR="00466B10" w:rsidRPr="00AC3F67" w:rsidRDefault="00466B10" w:rsidP="00155147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C3F67">
              <w:t>Г</w:t>
            </w:r>
            <w:r w:rsidR="00155147" w:rsidRPr="00AC3F67">
              <w:rPr>
                <w:lang w:val="sr-Cyrl-BA"/>
              </w:rPr>
              <w:t>рађа о прошлости Босне</w:t>
            </w:r>
          </w:p>
        </w:tc>
        <w:tc>
          <w:tcPr>
            <w:tcW w:w="4320" w:type="dxa"/>
            <w:shd w:val="clear" w:color="auto" w:fill="FFFFFF"/>
            <w:vAlign w:val="center"/>
          </w:tcPr>
          <w:p w14:paraId="7C17BD29" w14:textId="0B0FA812" w:rsidR="00466B10" w:rsidRPr="009E18F9" w:rsidRDefault="00466B10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466B10">
              <w:rPr>
                <w:lang w:val="sr-Cyrl-BA"/>
              </w:rPr>
              <w:t>Академија наука и умјетности Републике Српске</w:t>
            </w:r>
          </w:p>
        </w:tc>
      </w:tr>
    </w:tbl>
    <w:p w14:paraId="1245BF57" w14:textId="77777777" w:rsidR="002D5B83" w:rsidRDefault="002D5B83" w:rsidP="00D9674D">
      <w:pPr>
        <w:jc w:val="both"/>
        <w:rPr>
          <w:rFonts w:ascii="Cambria" w:hAnsi="Cambria"/>
          <w:b/>
          <w:lang w:val="sr-Cyrl-BA"/>
        </w:rPr>
      </w:pPr>
    </w:p>
    <w:p w14:paraId="18CA2B66" w14:textId="77777777" w:rsidR="009E18F9" w:rsidRDefault="009E18F9" w:rsidP="009E18F9">
      <w:pPr>
        <w:pStyle w:val="Default"/>
        <w:shd w:val="clear" w:color="auto" w:fill="FFFFFF"/>
        <w:spacing w:line="276" w:lineRule="auto"/>
        <w:jc w:val="both"/>
        <w:rPr>
          <w:rFonts w:ascii="Cambria" w:hAnsi="Cambria"/>
          <w:lang w:val="sr-Cyrl-BA"/>
        </w:rPr>
      </w:pPr>
      <w:r>
        <w:rPr>
          <w:rFonts w:ascii="Cambria" w:hAnsi="Cambria"/>
          <w:b/>
          <w:lang w:val="sr-Cyrl-BA"/>
        </w:rPr>
        <w:t>Зборници</w:t>
      </w:r>
      <w:r w:rsidRPr="009E18F9">
        <w:rPr>
          <w:rFonts w:ascii="Cambria" w:hAnsi="Cambria"/>
          <w:lang w:val="sr-Cyrl-BA"/>
        </w:rPr>
        <w:t xml:space="preserve"> који испуњавају критеријуме наведен</w:t>
      </w:r>
      <w:r>
        <w:rPr>
          <w:rFonts w:ascii="Cambria" w:hAnsi="Cambria"/>
          <w:lang w:val="sr-Cyrl-BA"/>
        </w:rPr>
        <w:t>е</w:t>
      </w:r>
      <w:r w:rsidRPr="009E18F9">
        <w:rPr>
          <w:rFonts w:ascii="Cambria" w:hAnsi="Cambria"/>
          <w:lang w:val="sr-Cyrl-BA"/>
        </w:rPr>
        <w:t xml:space="preserve"> у Правилнику о публиковању научних публикација и конкурсу и који су предложени за суфинансирање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61"/>
        <w:gridCol w:w="4320"/>
      </w:tblGrid>
      <w:tr w:rsidR="009E18F9" w:rsidRPr="00FE4A79" w14:paraId="1E3FFB90" w14:textId="77777777" w:rsidTr="00155147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EEFA3C6" w14:textId="77777777" w:rsidR="009E18F9" w:rsidRPr="00FE4A79" w:rsidRDefault="009E18F9" w:rsidP="009E18F9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sz w:val="22"/>
                <w:szCs w:val="22"/>
                <w:lang w:val="sr-Cyrl-BA"/>
              </w:rPr>
            </w:pPr>
            <w:r w:rsidRPr="00FE4A79">
              <w:rPr>
                <w:rFonts w:ascii="Cambria" w:hAnsi="Cambria"/>
                <w:b/>
                <w:bCs/>
                <w:spacing w:val="-2"/>
                <w:sz w:val="22"/>
                <w:szCs w:val="22"/>
                <w:lang w:val="sr-Cyrl-BA"/>
              </w:rPr>
              <w:t>РБ</w:t>
            </w:r>
          </w:p>
        </w:tc>
        <w:tc>
          <w:tcPr>
            <w:tcW w:w="4861" w:type="dxa"/>
            <w:shd w:val="clear" w:color="auto" w:fill="D9D9D9" w:themeFill="background1" w:themeFillShade="D9"/>
            <w:vAlign w:val="center"/>
          </w:tcPr>
          <w:p w14:paraId="6A6AB3DA" w14:textId="77777777" w:rsidR="009E18F9" w:rsidRPr="00FE4A79" w:rsidRDefault="009E18F9" w:rsidP="00155147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sz w:val="22"/>
                <w:szCs w:val="22"/>
                <w:lang w:val="sr-Cyrl-BA"/>
              </w:rPr>
            </w:pPr>
            <w:r w:rsidRPr="00FE4A79">
              <w:rPr>
                <w:rFonts w:ascii="Cambria" w:hAnsi="Cambria"/>
                <w:b/>
                <w:bCs/>
                <w:spacing w:val="-2"/>
                <w:sz w:val="22"/>
                <w:szCs w:val="22"/>
                <w:lang w:val="sr-Cyrl-BA"/>
              </w:rPr>
              <w:t>Назив зборника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A8292A1" w14:textId="77777777" w:rsidR="009E18F9" w:rsidRPr="00FE4A79" w:rsidRDefault="009E18F9" w:rsidP="009E18F9">
            <w:pPr>
              <w:pStyle w:val="Default"/>
              <w:spacing w:line="276" w:lineRule="auto"/>
              <w:jc w:val="center"/>
              <w:rPr>
                <w:rFonts w:ascii="Cambria" w:hAnsi="Cambria"/>
                <w:b/>
                <w:bCs/>
                <w:spacing w:val="-2"/>
                <w:sz w:val="22"/>
                <w:szCs w:val="22"/>
                <w:lang w:val="sr-Cyrl-BA"/>
              </w:rPr>
            </w:pPr>
            <w:r w:rsidRPr="00FE4A79">
              <w:rPr>
                <w:rFonts w:ascii="Cambria" w:hAnsi="Cambria"/>
                <w:b/>
                <w:bCs/>
                <w:spacing w:val="-2"/>
                <w:sz w:val="22"/>
                <w:szCs w:val="22"/>
                <w:lang w:val="sr-Cyrl-BA"/>
              </w:rPr>
              <w:t>Издавач</w:t>
            </w:r>
          </w:p>
        </w:tc>
      </w:tr>
      <w:tr w:rsidR="00466B10" w:rsidRPr="009C55A3" w14:paraId="102912DF" w14:textId="77777777" w:rsidTr="00155147">
        <w:tc>
          <w:tcPr>
            <w:tcW w:w="534" w:type="dxa"/>
            <w:shd w:val="clear" w:color="auto" w:fill="auto"/>
            <w:vAlign w:val="center"/>
          </w:tcPr>
          <w:p w14:paraId="17A28B52" w14:textId="77777777" w:rsidR="00466B10" w:rsidRPr="009C55A3" w:rsidRDefault="00466B10" w:rsidP="00466B10">
            <w:pPr>
              <w:numPr>
                <w:ilvl w:val="0"/>
                <w:numId w:val="5"/>
              </w:numPr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919E" w14:textId="733EFA09" w:rsidR="00466B10" w:rsidRPr="009C55A3" w:rsidRDefault="00466B10" w:rsidP="00155147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>Актуелности у друштвеним наукама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629" w14:textId="77777777" w:rsidR="00466B10" w:rsidRDefault="00466B10" w:rsidP="00466B10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>Центар модерних знања</w:t>
            </w:r>
          </w:p>
          <w:p w14:paraId="2153351B" w14:textId="451E9723" w:rsidR="00155147" w:rsidRPr="00155147" w:rsidRDefault="00155147" w:rsidP="00466B10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>
              <w:rPr>
                <w:rFonts w:ascii="Cambria" w:hAnsi="Cambria"/>
                <w:sz w:val="22"/>
                <w:szCs w:val="22"/>
                <w:lang w:val="sr-Cyrl-BA"/>
              </w:rPr>
              <w:t>Бања Лука</w:t>
            </w:r>
          </w:p>
        </w:tc>
      </w:tr>
      <w:tr w:rsidR="00466B10" w:rsidRPr="00061E02" w14:paraId="1E1685AF" w14:textId="77777777" w:rsidTr="00155147">
        <w:tc>
          <w:tcPr>
            <w:tcW w:w="534" w:type="dxa"/>
            <w:shd w:val="clear" w:color="auto" w:fill="auto"/>
            <w:vAlign w:val="center"/>
          </w:tcPr>
          <w:p w14:paraId="12C5A21F" w14:textId="77777777" w:rsidR="00466B10" w:rsidRPr="009C55A3" w:rsidRDefault="00466B10" w:rsidP="00466B10">
            <w:pPr>
              <w:numPr>
                <w:ilvl w:val="0"/>
                <w:numId w:val="5"/>
              </w:numPr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2580" w14:textId="77777777" w:rsidR="00155147" w:rsidRDefault="00466B10" w:rsidP="00155147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 xml:space="preserve">Зборник радова </w:t>
            </w:r>
            <w:r w:rsidR="00155147">
              <w:rPr>
                <w:rFonts w:ascii="Cambria" w:hAnsi="Cambria"/>
                <w:sz w:val="22"/>
                <w:szCs w:val="22"/>
                <w:lang w:val="sr-Cyrl-BA"/>
              </w:rPr>
              <w:t>са научног скупа</w:t>
            </w:r>
          </w:p>
          <w:p w14:paraId="094BF751" w14:textId="32A2E5D7" w:rsidR="00466B10" w:rsidRPr="009C55A3" w:rsidRDefault="00466B10" w:rsidP="00155147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>„Јахорински пословни форум 2021“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37DA" w14:textId="77777777" w:rsidR="00155147" w:rsidRDefault="00466B10" w:rsidP="00466B10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 xml:space="preserve">Економски факултет Пале </w:t>
            </w:r>
          </w:p>
          <w:p w14:paraId="4D35A562" w14:textId="06A3626A" w:rsidR="00466B10" w:rsidRPr="009C55A3" w:rsidRDefault="00466B10" w:rsidP="00466B10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>Универзитет у Источном Сарајеву</w:t>
            </w:r>
          </w:p>
        </w:tc>
      </w:tr>
      <w:tr w:rsidR="00466B10" w:rsidRPr="00061E02" w14:paraId="0FCF7F96" w14:textId="77777777" w:rsidTr="00155147">
        <w:tc>
          <w:tcPr>
            <w:tcW w:w="534" w:type="dxa"/>
            <w:shd w:val="clear" w:color="auto" w:fill="auto"/>
            <w:vAlign w:val="center"/>
          </w:tcPr>
          <w:p w14:paraId="61133F52" w14:textId="77777777" w:rsidR="00466B10" w:rsidRPr="009C55A3" w:rsidRDefault="00466B10" w:rsidP="00466B10">
            <w:pPr>
              <w:numPr>
                <w:ilvl w:val="0"/>
                <w:numId w:val="5"/>
              </w:numPr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2832" w14:textId="53A7B441" w:rsidR="00466B10" w:rsidRPr="009C55A3" w:rsidRDefault="00466B10" w:rsidP="00155147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>Медији и економија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4A6B" w14:textId="77777777" w:rsidR="00AC3F67" w:rsidRDefault="00466B10" w:rsidP="00466B10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 xml:space="preserve">Висока школа </w:t>
            </w:r>
          </w:p>
          <w:p w14:paraId="3CCFED4D" w14:textId="6707CDE2" w:rsidR="00466B10" w:rsidRPr="009C55A3" w:rsidRDefault="00466B10" w:rsidP="00466B10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>“</w:t>
            </w:r>
            <w:r w:rsidRPr="002B5758">
              <w:rPr>
                <w:rFonts w:ascii="Cambria" w:hAnsi="Cambria"/>
                <w:sz w:val="22"/>
                <w:szCs w:val="22"/>
              </w:rPr>
              <w:t>Banja</w:t>
            </w: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 xml:space="preserve"> </w:t>
            </w:r>
            <w:r w:rsidRPr="002B5758">
              <w:rPr>
                <w:rFonts w:ascii="Cambria" w:hAnsi="Cambria"/>
                <w:sz w:val="22"/>
                <w:szCs w:val="22"/>
              </w:rPr>
              <w:t>Luka</w:t>
            </w: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 xml:space="preserve"> </w:t>
            </w:r>
            <w:r w:rsidRPr="002B5758">
              <w:rPr>
                <w:rFonts w:ascii="Cambria" w:hAnsi="Cambria"/>
                <w:sz w:val="22"/>
                <w:szCs w:val="22"/>
              </w:rPr>
              <w:t>College</w:t>
            </w: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>”</w:t>
            </w:r>
          </w:p>
        </w:tc>
      </w:tr>
      <w:tr w:rsidR="00466B10" w:rsidRPr="00466B10" w14:paraId="2E8EFE59" w14:textId="77777777" w:rsidTr="00155147">
        <w:tc>
          <w:tcPr>
            <w:tcW w:w="534" w:type="dxa"/>
            <w:shd w:val="clear" w:color="auto" w:fill="auto"/>
            <w:vAlign w:val="center"/>
          </w:tcPr>
          <w:p w14:paraId="265E6474" w14:textId="77777777" w:rsidR="00466B10" w:rsidRPr="009C55A3" w:rsidRDefault="00466B10" w:rsidP="00466B10">
            <w:pPr>
              <w:numPr>
                <w:ilvl w:val="0"/>
                <w:numId w:val="5"/>
              </w:numPr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C32A" w14:textId="63BAF0D0" w:rsidR="00466B10" w:rsidRPr="009C55A3" w:rsidRDefault="00466B10" w:rsidP="00155147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RS"/>
              </w:rPr>
              <w:t>Унапређење квалитет</w:t>
            </w:r>
            <w:r w:rsidR="00155147">
              <w:rPr>
                <w:rFonts w:ascii="Cambria" w:hAnsi="Cambria"/>
                <w:sz w:val="22"/>
                <w:szCs w:val="22"/>
                <w:lang w:val="sr-Cyrl-RS"/>
              </w:rPr>
              <w:t>а</w:t>
            </w:r>
            <w:r w:rsidRPr="002B5758">
              <w:rPr>
                <w:rFonts w:ascii="Cambria" w:hAnsi="Cambria"/>
                <w:sz w:val="22"/>
                <w:szCs w:val="22"/>
                <w:lang w:val="sr-Cyrl-RS"/>
              </w:rPr>
              <w:t xml:space="preserve"> живота дјеце и младих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E27A" w14:textId="77777777" w:rsidR="00466B10" w:rsidRDefault="00466B10" w:rsidP="00466B10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>Центар модерних знања</w:t>
            </w:r>
          </w:p>
          <w:p w14:paraId="7C42ED1A" w14:textId="2634EC11" w:rsidR="00155147" w:rsidRPr="009C55A3" w:rsidRDefault="00155147" w:rsidP="00466B10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>
              <w:rPr>
                <w:rFonts w:ascii="Cambria" w:hAnsi="Cambria"/>
                <w:sz w:val="22"/>
                <w:szCs w:val="22"/>
                <w:lang w:val="sr-Cyrl-BA"/>
              </w:rPr>
              <w:t>Бања Лука</w:t>
            </w:r>
          </w:p>
        </w:tc>
      </w:tr>
      <w:tr w:rsidR="00466B10" w:rsidRPr="00466B10" w14:paraId="4C0FF106" w14:textId="77777777" w:rsidTr="00155147">
        <w:tc>
          <w:tcPr>
            <w:tcW w:w="534" w:type="dxa"/>
            <w:shd w:val="clear" w:color="auto" w:fill="auto"/>
            <w:vAlign w:val="center"/>
          </w:tcPr>
          <w:p w14:paraId="3EC07892" w14:textId="77777777" w:rsidR="00466B10" w:rsidRPr="009C55A3" w:rsidRDefault="00466B10" w:rsidP="00466B10">
            <w:pPr>
              <w:numPr>
                <w:ilvl w:val="0"/>
                <w:numId w:val="5"/>
              </w:numPr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4384" w14:textId="620D7457" w:rsidR="00466B10" w:rsidRPr="009C55A3" w:rsidRDefault="00466B10" w:rsidP="00155147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 xml:space="preserve">Зборник радова </w:t>
            </w:r>
            <w:r w:rsidR="00155147">
              <w:rPr>
                <w:rFonts w:ascii="Cambria" w:hAnsi="Cambria"/>
                <w:sz w:val="22"/>
                <w:szCs w:val="22"/>
                <w:lang w:val="sr-Cyrl-BA"/>
              </w:rPr>
              <w:t>са научног скупа</w:t>
            </w: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 xml:space="preserve"> „Спортске науке и здравље</w:t>
            </w:r>
            <w:r w:rsidR="00155147">
              <w:rPr>
                <w:rFonts w:ascii="Cambria" w:hAnsi="Cambria"/>
                <w:sz w:val="22"/>
                <w:szCs w:val="22"/>
                <w:lang w:val="sr-Cyrl-BA"/>
              </w:rPr>
              <w:t>“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0DED" w14:textId="72A062DB" w:rsidR="00466B10" w:rsidRPr="009C55A3" w:rsidRDefault="00466B10" w:rsidP="00466B10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>Паневропски универзитет Апеирон</w:t>
            </w:r>
          </w:p>
        </w:tc>
      </w:tr>
      <w:tr w:rsidR="00341FEC" w:rsidRPr="00061E02" w14:paraId="2D38E45C" w14:textId="77777777" w:rsidTr="00155147">
        <w:tc>
          <w:tcPr>
            <w:tcW w:w="534" w:type="dxa"/>
            <w:shd w:val="clear" w:color="auto" w:fill="auto"/>
            <w:vAlign w:val="center"/>
          </w:tcPr>
          <w:p w14:paraId="1A9E484E" w14:textId="77777777" w:rsidR="00341FEC" w:rsidRPr="009C55A3" w:rsidRDefault="00341FEC" w:rsidP="00341FEC">
            <w:pPr>
              <w:numPr>
                <w:ilvl w:val="0"/>
                <w:numId w:val="5"/>
              </w:numPr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89A4" w14:textId="5875A8FF" w:rsidR="00341FEC" w:rsidRPr="009C55A3" w:rsidRDefault="00341FEC" w:rsidP="00155147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>Зборник радова „Рачуноводство и ревизија у теорији и пракси“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1FFD" w14:textId="34E130C1" w:rsidR="00341FEC" w:rsidRPr="009C55A3" w:rsidRDefault="00341FEC" w:rsidP="00341FE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>Висока школа “</w:t>
            </w:r>
            <w:r w:rsidRPr="002B5758">
              <w:rPr>
                <w:rFonts w:ascii="Cambria" w:hAnsi="Cambria"/>
                <w:sz w:val="22"/>
                <w:szCs w:val="22"/>
              </w:rPr>
              <w:t>Banja</w:t>
            </w: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 xml:space="preserve"> </w:t>
            </w:r>
            <w:r w:rsidRPr="002B5758">
              <w:rPr>
                <w:rFonts w:ascii="Cambria" w:hAnsi="Cambria"/>
                <w:sz w:val="22"/>
                <w:szCs w:val="22"/>
              </w:rPr>
              <w:t>Luka</w:t>
            </w: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 xml:space="preserve"> </w:t>
            </w:r>
            <w:r w:rsidRPr="002B5758">
              <w:rPr>
                <w:rFonts w:ascii="Cambria" w:hAnsi="Cambria"/>
                <w:sz w:val="22"/>
                <w:szCs w:val="22"/>
              </w:rPr>
              <w:t>College</w:t>
            </w: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>”</w:t>
            </w:r>
          </w:p>
        </w:tc>
      </w:tr>
      <w:tr w:rsidR="00341FEC" w:rsidRPr="00466B10" w14:paraId="5428E838" w14:textId="77777777" w:rsidTr="00155147">
        <w:tc>
          <w:tcPr>
            <w:tcW w:w="534" w:type="dxa"/>
            <w:shd w:val="clear" w:color="auto" w:fill="auto"/>
            <w:vAlign w:val="center"/>
          </w:tcPr>
          <w:p w14:paraId="769F8143" w14:textId="77777777" w:rsidR="00341FEC" w:rsidRPr="009C55A3" w:rsidRDefault="00341FEC" w:rsidP="00341FEC">
            <w:pPr>
              <w:numPr>
                <w:ilvl w:val="0"/>
                <w:numId w:val="5"/>
              </w:numPr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4ECD" w14:textId="77777777" w:rsidR="00155147" w:rsidRDefault="00341FEC" w:rsidP="00155147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CS"/>
              </w:rPr>
              <w:t xml:space="preserve">Зборник радова </w:t>
            </w:r>
          </w:p>
          <w:p w14:paraId="602ED99B" w14:textId="60446C79" w:rsidR="00341FEC" w:rsidRPr="00155147" w:rsidRDefault="00341FEC" w:rsidP="00155147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CS"/>
              </w:rPr>
              <w:t>„Синергија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E94D" w14:textId="3FC6DB3D" w:rsidR="00341FEC" w:rsidRPr="009C55A3" w:rsidRDefault="00341FEC" w:rsidP="00341FE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BA"/>
              </w:rPr>
              <w:t>Универзитет Синергија Бијељина</w:t>
            </w:r>
          </w:p>
        </w:tc>
      </w:tr>
      <w:tr w:rsidR="00A16C7C" w:rsidRPr="00A16C7C" w14:paraId="55A8290C" w14:textId="77777777" w:rsidTr="00155147">
        <w:tc>
          <w:tcPr>
            <w:tcW w:w="534" w:type="dxa"/>
            <w:shd w:val="clear" w:color="auto" w:fill="auto"/>
            <w:vAlign w:val="center"/>
          </w:tcPr>
          <w:p w14:paraId="4BE1A614" w14:textId="77777777" w:rsidR="00341FEC" w:rsidRPr="00A16C7C" w:rsidRDefault="00341FEC" w:rsidP="00341FEC">
            <w:pPr>
              <w:numPr>
                <w:ilvl w:val="0"/>
                <w:numId w:val="5"/>
              </w:numPr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3425" w14:textId="617C4B16" w:rsidR="00341FEC" w:rsidRPr="00A16C7C" w:rsidRDefault="00341FEC" w:rsidP="00A16C7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16C7C">
              <w:rPr>
                <w:rFonts w:ascii="Cambria" w:hAnsi="Cambria"/>
                <w:sz w:val="22"/>
                <w:szCs w:val="22"/>
                <w:lang w:val="sr-Cyrl-CS"/>
              </w:rPr>
              <w:t>З</w:t>
            </w:r>
            <w:r w:rsidR="00155147" w:rsidRPr="00A16C7C">
              <w:rPr>
                <w:rFonts w:ascii="Cambria" w:hAnsi="Cambria"/>
                <w:sz w:val="22"/>
                <w:szCs w:val="22"/>
                <w:lang w:val="sr-Cyrl-CS"/>
              </w:rPr>
              <w:t xml:space="preserve">борника радова са </w:t>
            </w:r>
            <w:r w:rsidR="00A16C7C" w:rsidRPr="00A16C7C">
              <w:rPr>
                <w:rFonts w:ascii="Cambria" w:hAnsi="Cambria"/>
                <w:sz w:val="22"/>
                <w:szCs w:val="22"/>
                <w:lang w:val="sr-Latn-BA"/>
              </w:rPr>
              <w:t xml:space="preserve">26. </w:t>
            </w:r>
            <w:r w:rsidR="00A16C7C" w:rsidRPr="00A16C7C">
              <w:rPr>
                <w:rFonts w:ascii="Cambria" w:hAnsi="Cambria"/>
                <w:sz w:val="22"/>
                <w:szCs w:val="22"/>
                <w:lang w:val="sr-Cyrl-BA"/>
              </w:rPr>
              <w:t>Годишњег савјетовања доктора ветеринарске медицине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31FA" w14:textId="7CC2F3DA" w:rsidR="00341FEC" w:rsidRPr="00A16C7C" w:rsidRDefault="00341FEC" w:rsidP="00341FE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16C7C">
              <w:rPr>
                <w:rFonts w:ascii="Cambria" w:hAnsi="Cambria"/>
                <w:sz w:val="22"/>
                <w:szCs w:val="22"/>
                <w:lang w:val="sr-Cyrl-RS"/>
              </w:rPr>
              <w:t>ЈУ Ветеринарски институт Републике Српске „Др Васо Бутозан“ Бања Лука</w:t>
            </w:r>
          </w:p>
        </w:tc>
      </w:tr>
      <w:tr w:rsidR="00341FEC" w:rsidRPr="00466B10" w14:paraId="38B06F95" w14:textId="77777777" w:rsidTr="00155147">
        <w:tc>
          <w:tcPr>
            <w:tcW w:w="534" w:type="dxa"/>
            <w:shd w:val="clear" w:color="auto" w:fill="auto"/>
            <w:vAlign w:val="center"/>
          </w:tcPr>
          <w:p w14:paraId="03A364C3" w14:textId="77777777" w:rsidR="00341FEC" w:rsidRPr="009C55A3" w:rsidRDefault="00341FEC" w:rsidP="00341FEC">
            <w:pPr>
              <w:numPr>
                <w:ilvl w:val="0"/>
                <w:numId w:val="5"/>
              </w:numPr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403E" w14:textId="0659757D" w:rsidR="00341FEC" w:rsidRPr="009C55A3" w:rsidRDefault="00341FEC" w:rsidP="00155147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CS"/>
              </w:rPr>
              <w:t>Технолошке иновације генератор привредног развоја –Зборник радова 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553A" w14:textId="30FCE792" w:rsidR="00341FEC" w:rsidRPr="009C55A3" w:rsidRDefault="00341FEC" w:rsidP="00341FE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CS"/>
              </w:rPr>
              <w:t>Савез иноватора</w:t>
            </w:r>
          </w:p>
        </w:tc>
      </w:tr>
      <w:tr w:rsidR="00341FEC" w:rsidRPr="00061E02" w14:paraId="1538E7A0" w14:textId="77777777" w:rsidTr="00155147">
        <w:tc>
          <w:tcPr>
            <w:tcW w:w="534" w:type="dxa"/>
            <w:shd w:val="clear" w:color="auto" w:fill="auto"/>
            <w:vAlign w:val="center"/>
          </w:tcPr>
          <w:p w14:paraId="72306000" w14:textId="77777777" w:rsidR="00341FEC" w:rsidRPr="009C55A3" w:rsidRDefault="00341FEC" w:rsidP="00341FEC">
            <w:pPr>
              <w:numPr>
                <w:ilvl w:val="0"/>
                <w:numId w:val="5"/>
              </w:numPr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C621" w14:textId="30BE7981" w:rsidR="00341FEC" w:rsidRPr="009C55A3" w:rsidRDefault="00341FEC" w:rsidP="00155147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CS"/>
              </w:rPr>
              <w:t>С</w:t>
            </w:r>
            <w:r w:rsidR="00155147">
              <w:rPr>
                <w:rFonts w:ascii="Cambria" w:hAnsi="Cambria"/>
                <w:sz w:val="22"/>
                <w:szCs w:val="22"/>
                <w:lang w:val="sr-Cyrl-BA"/>
              </w:rPr>
              <w:t>рпске повеље средњовјековне Босне (историјске, технолошке, књижевне и језичке анализе)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A9A4" w14:textId="225C933E" w:rsidR="00341FEC" w:rsidRPr="009C55A3" w:rsidRDefault="00341FEC" w:rsidP="00341FE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CS"/>
              </w:rPr>
              <w:t>Филолошки факултет Универзитет у Бањој Луци</w:t>
            </w:r>
          </w:p>
        </w:tc>
      </w:tr>
      <w:tr w:rsidR="00341FEC" w:rsidRPr="00061E02" w14:paraId="76A8EEB2" w14:textId="77777777" w:rsidTr="00155147">
        <w:tc>
          <w:tcPr>
            <w:tcW w:w="534" w:type="dxa"/>
            <w:shd w:val="clear" w:color="auto" w:fill="auto"/>
            <w:vAlign w:val="center"/>
          </w:tcPr>
          <w:p w14:paraId="2F0F3A8E" w14:textId="77777777" w:rsidR="00341FEC" w:rsidRPr="009C55A3" w:rsidRDefault="00341FEC" w:rsidP="00341FEC">
            <w:pPr>
              <w:numPr>
                <w:ilvl w:val="0"/>
                <w:numId w:val="5"/>
              </w:numPr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2C74" w14:textId="5D290843" w:rsidR="00341FEC" w:rsidRPr="009C55A3" w:rsidRDefault="00341FEC" w:rsidP="00155147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CS"/>
              </w:rPr>
              <w:t>С</w:t>
            </w:r>
            <w:r w:rsidR="00155147">
              <w:rPr>
                <w:rFonts w:ascii="Cambria" w:hAnsi="Cambria"/>
                <w:sz w:val="22"/>
                <w:szCs w:val="22"/>
                <w:lang w:val="sr-Cyrl-CS"/>
              </w:rPr>
              <w:t>рпско писано насљеђе средњовјековне Босне, Хума и Травуније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5A4B" w14:textId="3980D9CE" w:rsidR="00341FEC" w:rsidRPr="009C55A3" w:rsidRDefault="00341FEC" w:rsidP="00341FEC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2B5758">
              <w:rPr>
                <w:rFonts w:ascii="Cambria" w:hAnsi="Cambria"/>
                <w:sz w:val="22"/>
                <w:szCs w:val="22"/>
                <w:lang w:val="sr-Cyrl-CS"/>
              </w:rPr>
              <w:t>Филолошки факултет Универзитет у Бањој Луци</w:t>
            </w:r>
          </w:p>
        </w:tc>
      </w:tr>
    </w:tbl>
    <w:p w14:paraId="7A9D60C7" w14:textId="77777777" w:rsidR="009E18F9" w:rsidRPr="009E18F9" w:rsidRDefault="009E18F9" w:rsidP="009E18F9">
      <w:pPr>
        <w:pStyle w:val="Default"/>
        <w:shd w:val="clear" w:color="auto" w:fill="FFFFFF"/>
        <w:spacing w:line="276" w:lineRule="auto"/>
        <w:jc w:val="both"/>
        <w:rPr>
          <w:rFonts w:ascii="Cambria" w:hAnsi="Cambria"/>
          <w:lang w:val="sr-Cyrl-BA"/>
        </w:rPr>
      </w:pPr>
    </w:p>
    <w:p w14:paraId="0296BDD0" w14:textId="77777777" w:rsidR="009E18F9" w:rsidRDefault="0026797A" w:rsidP="00D9674D">
      <w:pPr>
        <w:jc w:val="both"/>
        <w:rPr>
          <w:rFonts w:ascii="Cambria" w:hAnsi="Cambria"/>
          <w:b/>
          <w:lang w:val="sr-Cyrl-BA"/>
        </w:rPr>
      </w:pPr>
      <w:r>
        <w:rPr>
          <w:rFonts w:ascii="Cambria" w:hAnsi="Cambria"/>
          <w:b/>
          <w:lang w:val="sr-Cyrl-BA"/>
        </w:rPr>
        <w:t>ПРИЈАВЕ НА КОНКУРС КОЈЕ НЕ ИСПУЊАВАЈУ КРИТЕРИЈУМЕ НАВЕДЕНЕ У ПРАВИЛНИКУ О ПУБЛИКОВАЊУ НАУЧНИХ ПУБЛИКАЦИЈА И КОНКУРСУ И КОЈЕ НИСУ ПРЕДЛОЖЕЊЕ ЗА СУФИНАНСИРАЊЕ</w:t>
      </w:r>
    </w:p>
    <w:p w14:paraId="6BFC906E" w14:textId="77777777" w:rsidR="009C55A3" w:rsidRPr="009E18F9" w:rsidRDefault="009C55A3" w:rsidP="00D9674D">
      <w:pPr>
        <w:jc w:val="both"/>
        <w:rPr>
          <w:rFonts w:ascii="Cambria" w:hAnsi="Cambria"/>
          <w:b/>
          <w:lang w:val="sr-Cyrl-BA"/>
        </w:rPr>
      </w:pPr>
    </w:p>
    <w:p w14:paraId="533DAAD2" w14:textId="77777777" w:rsidR="00D9674D" w:rsidRPr="009E18F9" w:rsidRDefault="00D9674D" w:rsidP="00D9674D">
      <w:pPr>
        <w:jc w:val="both"/>
        <w:rPr>
          <w:rFonts w:ascii="Cambria" w:hAnsi="Cambria"/>
          <w:lang w:val="sr-Cyrl-BA"/>
        </w:rPr>
      </w:pPr>
      <w:r w:rsidRPr="009E18F9">
        <w:rPr>
          <w:rFonts w:ascii="Cambria" w:hAnsi="Cambria"/>
          <w:b/>
          <w:lang w:val="sr-Cyrl-BA"/>
        </w:rPr>
        <w:t>Монографије</w:t>
      </w:r>
      <w:r w:rsidRPr="009E18F9">
        <w:rPr>
          <w:rFonts w:ascii="Cambria" w:hAnsi="Cambria"/>
          <w:lang w:val="sr-Cyrl-BA"/>
        </w:rPr>
        <w:t xml:space="preserve"> </w:t>
      </w:r>
    </w:p>
    <w:tbl>
      <w:tblPr>
        <w:tblW w:w="101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517"/>
        <w:gridCol w:w="2430"/>
        <w:gridCol w:w="3600"/>
        <w:gridCol w:w="3600"/>
      </w:tblGrid>
      <w:tr w:rsidR="00D9674D" w:rsidRPr="009E18F9" w14:paraId="5DCDA052" w14:textId="77777777" w:rsidTr="00B05585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F298E" w14:textId="77777777" w:rsidR="00D9674D" w:rsidRPr="009E18F9" w:rsidRDefault="00D9674D" w:rsidP="007B0543">
            <w:pPr>
              <w:jc w:val="center"/>
              <w:rPr>
                <w:rFonts w:ascii="Cambria" w:hAnsi="Cambria"/>
                <w:b/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7A22AC" w14:textId="77777777" w:rsidR="00D9674D" w:rsidRPr="009E18F9" w:rsidRDefault="00D9674D" w:rsidP="00B05585">
            <w:pPr>
              <w:jc w:val="center"/>
              <w:rPr>
                <w:rFonts w:ascii="Cambria" w:hAnsi="Cambria"/>
                <w:b/>
                <w:lang w:val="sr-Cyrl-CS"/>
              </w:rPr>
            </w:pPr>
            <w:r w:rsidRPr="009E18F9">
              <w:rPr>
                <w:rFonts w:ascii="Cambria" w:hAnsi="Cambria"/>
                <w:b/>
                <w:lang w:val="sr-Cyrl-CS"/>
              </w:rPr>
              <w:t>Подносилац пријаве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910483" w14:textId="77777777" w:rsidR="00D9674D" w:rsidRPr="009E18F9" w:rsidRDefault="00D9674D" w:rsidP="007B0543">
            <w:pPr>
              <w:jc w:val="center"/>
              <w:rPr>
                <w:rFonts w:ascii="Cambria" w:hAnsi="Cambria"/>
                <w:b/>
                <w:lang w:val="sr-Cyrl-CS"/>
              </w:rPr>
            </w:pPr>
            <w:r w:rsidRPr="009E18F9">
              <w:rPr>
                <w:rFonts w:ascii="Cambria" w:hAnsi="Cambria"/>
                <w:b/>
                <w:lang w:val="sr-Cyrl-CS"/>
              </w:rPr>
              <w:t>Назив монографије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67023C" w14:textId="77777777" w:rsidR="00D9674D" w:rsidRPr="009E18F9" w:rsidRDefault="00D9674D" w:rsidP="00D9674D">
            <w:pPr>
              <w:jc w:val="center"/>
              <w:rPr>
                <w:rFonts w:ascii="Cambria" w:hAnsi="Cambria"/>
                <w:b/>
                <w:lang w:val="sr-Cyrl-CS"/>
              </w:rPr>
            </w:pPr>
            <w:r w:rsidRPr="009E18F9">
              <w:rPr>
                <w:rFonts w:ascii="Cambria" w:hAnsi="Cambria"/>
                <w:b/>
                <w:lang w:val="sr-Cyrl-CS"/>
              </w:rPr>
              <w:t>Напомена</w:t>
            </w:r>
          </w:p>
        </w:tc>
      </w:tr>
      <w:tr w:rsidR="00D9674D" w:rsidRPr="00061E02" w14:paraId="00558DF1" w14:textId="77777777" w:rsidTr="00B055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529D" w14:textId="77777777" w:rsidR="00D9674D" w:rsidRPr="009E18F9" w:rsidRDefault="00D9674D" w:rsidP="00D9674D">
            <w:pPr>
              <w:numPr>
                <w:ilvl w:val="0"/>
                <w:numId w:val="8"/>
              </w:num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2F4C" w14:textId="2558F95B" w:rsidR="00D9674D" w:rsidRPr="00707D86" w:rsidRDefault="00707D86" w:rsidP="00B05585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707D86">
              <w:rPr>
                <w:rFonts w:ascii="Cambria" w:hAnsi="Cambria" w:hint="eastAsia"/>
                <w:sz w:val="22"/>
                <w:szCs w:val="22"/>
                <w:lang w:val="sr-Cyrl-RS"/>
              </w:rPr>
              <w:t>Педагошки</w:t>
            </w:r>
            <w:r w:rsidRPr="00707D8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 w:rsidRPr="00707D86">
              <w:rPr>
                <w:rFonts w:ascii="Cambria" w:hAnsi="Cambria" w:hint="eastAsia"/>
                <w:sz w:val="22"/>
                <w:szCs w:val="22"/>
                <w:lang w:val="sr-Cyrl-RS"/>
              </w:rPr>
              <w:t>факултет</w:t>
            </w:r>
            <w:r w:rsidRPr="00707D8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 w:rsidRPr="00707D86">
              <w:rPr>
                <w:rFonts w:ascii="Cambria" w:hAnsi="Cambria" w:hint="eastAsia"/>
                <w:sz w:val="22"/>
                <w:szCs w:val="22"/>
                <w:lang w:val="sr-Cyrl-RS"/>
              </w:rPr>
              <w:t>Бијељина</w:t>
            </w:r>
            <w:r w:rsidRPr="00707D8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 w:rsidRPr="00707D86">
              <w:rPr>
                <w:rFonts w:ascii="Cambria" w:hAnsi="Cambria" w:hint="eastAsia"/>
                <w:sz w:val="22"/>
                <w:szCs w:val="22"/>
                <w:lang w:val="sr-Cyrl-RS"/>
              </w:rPr>
              <w:t>Универзитет</w:t>
            </w:r>
            <w:r w:rsidRPr="00707D8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 w:rsidRPr="00707D86">
              <w:rPr>
                <w:rFonts w:ascii="Cambria" w:hAnsi="Cambria" w:hint="eastAsia"/>
                <w:sz w:val="22"/>
                <w:szCs w:val="22"/>
                <w:lang w:val="sr-Cyrl-RS"/>
              </w:rPr>
              <w:t>у</w:t>
            </w:r>
            <w:r w:rsidRPr="00707D8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 w:rsidRPr="00707D86">
              <w:rPr>
                <w:rFonts w:ascii="Cambria" w:hAnsi="Cambria" w:hint="eastAsia"/>
                <w:sz w:val="22"/>
                <w:szCs w:val="22"/>
                <w:lang w:val="sr-Cyrl-RS"/>
              </w:rPr>
              <w:t>Источном</w:t>
            </w:r>
            <w:r w:rsidRPr="00707D86">
              <w:rPr>
                <w:rFonts w:ascii="Cambria" w:hAnsi="Cambria"/>
                <w:sz w:val="22"/>
                <w:szCs w:val="22"/>
                <w:lang w:val="sr-Cyrl-RS"/>
              </w:rPr>
              <w:t xml:space="preserve"> </w:t>
            </w:r>
            <w:r w:rsidRPr="00707D86">
              <w:rPr>
                <w:rFonts w:ascii="Cambria" w:hAnsi="Cambria" w:hint="eastAsia"/>
                <w:sz w:val="22"/>
                <w:szCs w:val="22"/>
                <w:lang w:val="sr-Cyrl-RS"/>
              </w:rPr>
              <w:t>Сарајеву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FAD1" w14:textId="54B5BEF9" w:rsidR="00707D86" w:rsidRDefault="00707D86" w:rsidP="00A9066F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707D86">
              <w:rPr>
                <w:rFonts w:ascii="Cambria" w:hAnsi="Cambria"/>
                <w:sz w:val="22"/>
                <w:szCs w:val="22"/>
                <w:lang w:val="sr-Cyrl-BA"/>
              </w:rPr>
              <w:t>Рецентна демографска кретања – колико</w:t>
            </w:r>
            <w:r>
              <w:rPr>
                <w:rFonts w:ascii="Cambria" w:hAnsi="Cambria"/>
                <w:sz w:val="22"/>
                <w:szCs w:val="22"/>
                <w:lang w:val="sr-Cyrl-BA"/>
              </w:rPr>
              <w:t xml:space="preserve"> дјеце треба Републици Српској</w:t>
            </w:r>
          </w:p>
          <w:p w14:paraId="67053D6A" w14:textId="72AEFE04" w:rsidR="00D9674D" w:rsidRPr="009E18F9" w:rsidRDefault="00707D86" w:rsidP="00A9066F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>
              <w:rPr>
                <w:rFonts w:ascii="Cambria" w:hAnsi="Cambria"/>
                <w:sz w:val="22"/>
                <w:szCs w:val="22"/>
                <w:lang w:val="sr-Cyrl-BA"/>
              </w:rPr>
              <w:t>А</w:t>
            </w:r>
            <w:r w:rsidRPr="00707D86">
              <w:rPr>
                <w:rFonts w:ascii="Cambria" w:hAnsi="Cambria"/>
                <w:sz w:val="22"/>
                <w:szCs w:val="22"/>
                <w:lang w:val="sr-Cyrl-BA"/>
              </w:rPr>
              <w:t>утор</w:t>
            </w:r>
            <w:r>
              <w:rPr>
                <w:rFonts w:ascii="Cambria" w:hAnsi="Cambria"/>
                <w:sz w:val="22"/>
                <w:szCs w:val="22"/>
                <w:lang w:val="sr-Cyrl-BA"/>
              </w:rPr>
              <w:t>: проф. др</w:t>
            </w:r>
            <w:r w:rsidRPr="00707D86">
              <w:rPr>
                <w:rFonts w:ascii="Cambria" w:hAnsi="Cambria"/>
                <w:sz w:val="22"/>
                <w:szCs w:val="22"/>
                <w:lang w:val="sr-Cyrl-BA"/>
              </w:rPr>
              <w:t xml:space="preserve"> Стево Пашалић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FE4C" w14:textId="76D0FC97" w:rsidR="00D9674D" w:rsidRPr="009E18F9" w:rsidRDefault="00C05884" w:rsidP="00C05884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E18F9">
              <w:rPr>
                <w:rFonts w:ascii="Cambria" w:hAnsi="Cambria"/>
                <w:sz w:val="22"/>
                <w:szCs w:val="22"/>
                <w:lang w:val="sr-Cyrl-CS"/>
              </w:rPr>
              <w:t>Чланови Комисије су установили да ј</w:t>
            </w:r>
            <w:r w:rsidR="00707D86">
              <w:rPr>
                <w:rFonts w:ascii="Cambria" w:hAnsi="Cambria"/>
                <w:sz w:val="22"/>
                <w:szCs w:val="22"/>
                <w:lang w:val="sr-Cyrl-CS"/>
              </w:rPr>
              <w:t>е достављена публикација истраживачка студија</w:t>
            </w:r>
            <w:r w:rsidRPr="009E18F9">
              <w:rPr>
                <w:rFonts w:ascii="Cambria" w:hAnsi="Cambria"/>
                <w:sz w:val="22"/>
                <w:szCs w:val="22"/>
                <w:lang w:val="sr-Cyrl-CS"/>
              </w:rPr>
              <w:t>, те да у</w:t>
            </w:r>
            <w:r w:rsidR="00D9674D" w:rsidRPr="009E18F9">
              <w:rPr>
                <w:rFonts w:ascii="Cambria" w:hAnsi="Cambria"/>
                <w:sz w:val="22"/>
                <w:szCs w:val="22"/>
                <w:lang w:val="sr-Cyrl-CS"/>
              </w:rPr>
              <w:t xml:space="preserve"> складу са чл. 73. став 1.</w:t>
            </w:r>
            <w:r w:rsidRPr="009E18F9">
              <w:rPr>
                <w:rFonts w:ascii="Cambria" w:hAnsi="Cambria"/>
                <w:sz w:val="22"/>
                <w:szCs w:val="22"/>
                <w:lang w:val="sr-Cyrl-CS"/>
              </w:rPr>
              <w:t xml:space="preserve"> </w:t>
            </w:r>
            <w:r w:rsidR="00D9674D" w:rsidRPr="009E18F9">
              <w:rPr>
                <w:rFonts w:ascii="Cambria" w:hAnsi="Cambria"/>
                <w:sz w:val="22"/>
                <w:szCs w:val="22"/>
                <w:lang w:val="sr-Cyrl-CS"/>
              </w:rPr>
              <w:t>т. 2</w:t>
            </w:r>
            <w:r w:rsidR="004F4BD8">
              <w:rPr>
                <w:rFonts w:ascii="Cambria" w:hAnsi="Cambria"/>
                <w:sz w:val="22"/>
                <w:szCs w:val="22"/>
                <w:lang w:val="sr-Cyrl-CS"/>
              </w:rPr>
              <w:t>.</w:t>
            </w:r>
            <w:r w:rsidRPr="009E18F9">
              <w:rPr>
                <w:rFonts w:ascii="Cambria" w:hAnsi="Cambria"/>
                <w:sz w:val="22"/>
                <w:szCs w:val="22"/>
                <w:lang w:val="sr-Cyrl-CS"/>
              </w:rPr>
              <w:t xml:space="preserve"> Правилника о публиковању научних публикација („Службени гласник Републике Српске“, бр. 77/17) не може бити суфинансирана.</w:t>
            </w:r>
          </w:p>
        </w:tc>
      </w:tr>
      <w:tr w:rsidR="00707D86" w:rsidRPr="00061E02" w14:paraId="3310ADCA" w14:textId="77777777" w:rsidTr="00B055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47C7" w14:textId="77777777" w:rsidR="00707D86" w:rsidRPr="00C569BA" w:rsidRDefault="00707D86" w:rsidP="00D9674D">
            <w:pPr>
              <w:numPr>
                <w:ilvl w:val="0"/>
                <w:numId w:val="8"/>
              </w:num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64DA" w14:textId="5B58724F" w:rsidR="00707D86" w:rsidRPr="00707D86" w:rsidRDefault="00707D86" w:rsidP="00B05585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707D86">
              <w:rPr>
                <w:rFonts w:ascii="Cambria" w:hAnsi="Cambria"/>
                <w:sz w:val="22"/>
                <w:szCs w:val="22"/>
              </w:rPr>
              <w:t>RS CONSULDING AND TRADE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B20B" w14:textId="77777777" w:rsidR="00707D86" w:rsidRPr="00707D86" w:rsidRDefault="00707D86" w:rsidP="00D9674D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707D86">
              <w:rPr>
                <w:rFonts w:ascii="Cambria" w:hAnsi="Cambria"/>
                <w:sz w:val="22"/>
                <w:szCs w:val="22"/>
                <w:lang w:val="sr-Cyrl-RS"/>
              </w:rPr>
              <w:t>Основи економије</w:t>
            </w:r>
          </w:p>
          <w:p w14:paraId="0806C495" w14:textId="0A3AB2B7" w:rsidR="00707D86" w:rsidRPr="00707D86" w:rsidRDefault="00707D86" w:rsidP="00D9674D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707D86">
              <w:rPr>
                <w:rFonts w:ascii="Cambria" w:hAnsi="Cambria"/>
                <w:sz w:val="22"/>
                <w:szCs w:val="22"/>
                <w:lang w:val="sr-Cyrl-RS"/>
              </w:rPr>
              <w:t>Аутори: проф. др Славиша Ковачевић и проф. др Горан Поповић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4340" w14:textId="777A7D1C" w:rsidR="00707D86" w:rsidRPr="009E18F9" w:rsidRDefault="00707D86" w:rsidP="00C05884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 w:rsidRPr="00707D86">
              <w:rPr>
                <w:rFonts w:ascii="Cambria" w:hAnsi="Cambria"/>
                <w:sz w:val="22"/>
                <w:szCs w:val="22"/>
                <w:lang w:val="sr-Cyrl-CS"/>
              </w:rPr>
              <w:t xml:space="preserve">Чланови Комисије су установили да је достављена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публикација уџбеник</w:t>
            </w:r>
            <w:r w:rsidRPr="00707D86">
              <w:rPr>
                <w:rFonts w:ascii="Cambria" w:hAnsi="Cambria"/>
                <w:sz w:val="22"/>
                <w:szCs w:val="22"/>
                <w:lang w:val="sr-Cyrl-CS"/>
              </w:rPr>
              <w:t>, те да у складу са чл. 73. став 1. т. 2. Правилника о публиковању научних публикација („Службени гласник Републике Српске“, бр. 77/17) не може бити суфинансирана.</w:t>
            </w:r>
          </w:p>
        </w:tc>
      </w:tr>
      <w:tr w:rsidR="00707D86" w:rsidRPr="00061E02" w14:paraId="1DD66A9D" w14:textId="77777777" w:rsidTr="00B055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2051" w14:textId="77777777" w:rsidR="00707D86" w:rsidRPr="00C569BA" w:rsidRDefault="00707D86" w:rsidP="00D9674D">
            <w:pPr>
              <w:numPr>
                <w:ilvl w:val="0"/>
                <w:numId w:val="8"/>
              </w:num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8464" w14:textId="2957510B" w:rsidR="00707D86" w:rsidRPr="00707D86" w:rsidRDefault="00707D86" w:rsidP="00B05585">
            <w:pPr>
              <w:rPr>
                <w:rFonts w:ascii="Cambria" w:hAnsi="Cambria"/>
                <w:sz w:val="22"/>
                <w:szCs w:val="22"/>
              </w:rPr>
            </w:pPr>
            <w:r w:rsidRPr="00707D86">
              <w:rPr>
                <w:rFonts w:ascii="Cambria" w:hAnsi="Cambria"/>
                <w:sz w:val="22"/>
                <w:szCs w:val="22"/>
                <w:lang w:val="sr-Cyrl-RS"/>
              </w:rPr>
              <w:t>Друштво педагога Републике Срспке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B651" w14:textId="38A99B82" w:rsidR="00707D86" w:rsidRPr="00707D86" w:rsidRDefault="00707D86" w:rsidP="00707D86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707D86">
              <w:rPr>
                <w:rFonts w:ascii="Cambria" w:hAnsi="Cambria"/>
                <w:sz w:val="22"/>
                <w:szCs w:val="22"/>
                <w:lang w:val="sr-Cyrl-RS"/>
              </w:rPr>
              <w:t xml:space="preserve">Педагогија као повезница постојеће и постајуће стварност 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 xml:space="preserve"> Аутор: проф. др </w:t>
            </w:r>
            <w:r w:rsidRPr="00707D86">
              <w:rPr>
                <w:rFonts w:ascii="Cambria" w:hAnsi="Cambria"/>
                <w:sz w:val="22"/>
                <w:szCs w:val="22"/>
                <w:lang w:val="sr-Cyrl-RS"/>
              </w:rPr>
              <w:t xml:space="preserve"> Светозар</w:t>
            </w:r>
            <w:r>
              <w:rPr>
                <w:rFonts w:ascii="Cambria" w:hAnsi="Cambria"/>
                <w:sz w:val="22"/>
                <w:szCs w:val="22"/>
                <w:lang w:val="sr-Cyrl-RS"/>
              </w:rPr>
              <w:t xml:space="preserve"> Богојевић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E790" w14:textId="5511E7BC" w:rsidR="00707D86" w:rsidRPr="00707D86" w:rsidRDefault="00707D86" w:rsidP="00C05884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 w:rsidRPr="00707D86">
              <w:rPr>
                <w:rFonts w:ascii="Cambria" w:hAnsi="Cambria"/>
                <w:sz w:val="22"/>
                <w:szCs w:val="22"/>
                <w:lang w:val="sr-Cyrl-CS"/>
              </w:rPr>
              <w:t xml:space="preserve">Чланови Комисије су установили да је достављена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публикација „Зборник изабраних текстова“</w:t>
            </w:r>
            <w:r w:rsidRPr="00707D86">
              <w:rPr>
                <w:rFonts w:ascii="Cambria" w:hAnsi="Cambria"/>
                <w:sz w:val="22"/>
                <w:szCs w:val="22"/>
                <w:lang w:val="sr-Cyrl-CS"/>
              </w:rPr>
              <w:t>, те да у складу са чл. 73. став 1. т. 2. Правилника о публиковању научних публикација („Службени гласник Републике Српске“, бр. 77/17) не може бити суфинансирана.</w:t>
            </w:r>
          </w:p>
        </w:tc>
      </w:tr>
      <w:tr w:rsidR="00C569BA" w:rsidRPr="00061E02" w14:paraId="621F5D8F" w14:textId="77777777" w:rsidTr="00B055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FDFC" w14:textId="77777777" w:rsidR="00C569BA" w:rsidRPr="00C569BA" w:rsidRDefault="00C569BA" w:rsidP="00C569BA">
            <w:pPr>
              <w:numPr>
                <w:ilvl w:val="0"/>
                <w:numId w:val="8"/>
              </w:num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669E" w14:textId="6F6CDA15" w:rsidR="00C569BA" w:rsidRPr="00707D86" w:rsidRDefault="00A9066F" w:rsidP="00B05585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Пољопривредне факултет Универзитет у Бањој Луци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937E" w14:textId="77777777" w:rsidR="00C569BA" w:rsidRDefault="00C569BA" w:rsidP="00C569BA">
            <w:pPr>
              <w:rPr>
                <w:sz w:val="22"/>
                <w:szCs w:val="22"/>
                <w:lang w:val="sr-Cyrl-RS"/>
              </w:rPr>
            </w:pPr>
            <w:r w:rsidRPr="00707D86">
              <w:rPr>
                <w:sz w:val="22"/>
                <w:szCs w:val="22"/>
                <w:lang w:val="sr-Cyrl-RS"/>
              </w:rPr>
              <w:t>Вируси и фитоплазме :</w:t>
            </w:r>
            <w:r>
              <w:rPr>
                <w:sz w:val="22"/>
                <w:szCs w:val="22"/>
                <w:lang w:val="sr-Cyrl-RS"/>
              </w:rPr>
              <w:t xml:space="preserve"> технике детекције и протоколи </w:t>
            </w:r>
          </w:p>
          <w:p w14:paraId="553B8C78" w14:textId="21E55379" w:rsidR="00C569BA" w:rsidRPr="00707D86" w:rsidRDefault="00C569BA" w:rsidP="00C569BA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</w:t>
            </w:r>
            <w:r w:rsidRPr="00707D86">
              <w:rPr>
                <w:sz w:val="22"/>
                <w:szCs w:val="22"/>
                <w:lang w:val="sr-Cyrl-RS"/>
              </w:rPr>
              <w:t>утор</w:t>
            </w:r>
            <w:r>
              <w:rPr>
                <w:sz w:val="22"/>
                <w:szCs w:val="22"/>
                <w:lang w:val="sr-Cyrl-RS"/>
              </w:rPr>
              <w:t>: проф. др</w:t>
            </w:r>
            <w:r w:rsidRPr="00707D86">
              <w:rPr>
                <w:sz w:val="22"/>
                <w:szCs w:val="22"/>
                <w:lang w:val="sr-Cyrl-RS"/>
              </w:rPr>
              <w:t xml:space="preserve"> Душка Делић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C5F6" w14:textId="71F04D84" w:rsidR="00245C2C" w:rsidRPr="00707D86" w:rsidRDefault="00B05585" w:rsidP="00AC3F67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Н</w:t>
            </w:r>
            <w:r w:rsidR="00245C2C">
              <w:rPr>
                <w:rFonts w:ascii="Cambria" w:hAnsi="Cambria"/>
                <w:sz w:val="22"/>
                <w:szCs w:val="22"/>
                <w:lang w:val="sr-Cyrl-CS"/>
              </w:rPr>
              <w:t xml:space="preserve">епотпуна </w:t>
            </w:r>
            <w:r w:rsidR="00AC3F67">
              <w:rPr>
                <w:rFonts w:ascii="Cambria" w:hAnsi="Cambria"/>
                <w:sz w:val="22"/>
                <w:szCs w:val="22"/>
                <w:lang w:val="sr-Cyrl-CS"/>
              </w:rPr>
              <w:t>пријава</w:t>
            </w:r>
          </w:p>
        </w:tc>
      </w:tr>
      <w:tr w:rsidR="00C569BA" w:rsidRPr="00061E02" w14:paraId="250091EB" w14:textId="77777777" w:rsidTr="00B055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3668" w14:textId="77777777" w:rsidR="00C569BA" w:rsidRPr="00707D86" w:rsidRDefault="00C569BA" w:rsidP="00C569BA">
            <w:pPr>
              <w:numPr>
                <w:ilvl w:val="0"/>
                <w:numId w:val="8"/>
              </w:num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1170" w14:textId="49D9617C" w:rsidR="00C569BA" w:rsidRPr="00707D86" w:rsidRDefault="00C569BA" w:rsidP="00B05585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707D86">
              <w:rPr>
                <w:lang w:val="sr-Cyrl-RS"/>
              </w:rPr>
              <w:t>Пољопривредни факултет Универзитет у Бањој Луци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AF98" w14:textId="77777777" w:rsidR="00C569BA" w:rsidRDefault="00C569BA" w:rsidP="00C569BA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Генетика животиња </w:t>
            </w:r>
          </w:p>
          <w:p w14:paraId="35BCF7D7" w14:textId="37A6968E" w:rsidR="00C569BA" w:rsidRPr="00707D86" w:rsidRDefault="00C569BA" w:rsidP="00C569BA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</w:t>
            </w:r>
            <w:r w:rsidRPr="00707D86">
              <w:rPr>
                <w:sz w:val="22"/>
                <w:szCs w:val="22"/>
                <w:lang w:val="sr-Cyrl-RS"/>
              </w:rPr>
              <w:t>утор</w:t>
            </w:r>
            <w:r>
              <w:rPr>
                <w:sz w:val="22"/>
                <w:szCs w:val="22"/>
                <w:lang w:val="sr-Cyrl-RS"/>
              </w:rPr>
              <w:t>: доц. др</w:t>
            </w:r>
            <w:r w:rsidRPr="00707D86">
              <w:rPr>
                <w:sz w:val="22"/>
                <w:szCs w:val="22"/>
                <w:lang w:val="sr-Cyrl-RS"/>
              </w:rPr>
              <w:t xml:space="preserve"> Биљана Рогић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BA37" w14:textId="1BA55AAF" w:rsidR="00C569BA" w:rsidRPr="00707D86" w:rsidRDefault="00B05585" w:rsidP="00AC3F67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 xml:space="preserve">Непотпуна </w:t>
            </w:r>
            <w:r w:rsidR="00AC3F67">
              <w:rPr>
                <w:rFonts w:ascii="Cambria" w:hAnsi="Cambria"/>
                <w:sz w:val="22"/>
                <w:szCs w:val="22"/>
                <w:lang w:val="sr-Cyrl-CS"/>
              </w:rPr>
              <w:t>пријава</w:t>
            </w:r>
          </w:p>
        </w:tc>
      </w:tr>
      <w:tr w:rsidR="00C569BA" w:rsidRPr="00061E02" w14:paraId="709E8568" w14:textId="77777777" w:rsidTr="00B055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624A" w14:textId="77777777" w:rsidR="00C569BA" w:rsidRPr="00466B10" w:rsidRDefault="00C569BA" w:rsidP="00C569BA">
            <w:pPr>
              <w:numPr>
                <w:ilvl w:val="0"/>
                <w:numId w:val="8"/>
              </w:num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9463" w14:textId="3F9BC07A" w:rsidR="00C569BA" w:rsidRPr="00A803EC" w:rsidRDefault="00C569BA" w:rsidP="00B05585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803EC">
              <w:rPr>
                <w:rFonts w:ascii="Cambria" w:hAnsi="Cambria"/>
                <w:sz w:val="22"/>
                <w:szCs w:val="22"/>
                <w:lang w:val="sr-Cyrl-RS"/>
              </w:rPr>
              <w:t>Центар за унапређење корпоративног управљања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0B99" w14:textId="77777777" w:rsidR="00C569BA" w:rsidRPr="00A803EC" w:rsidRDefault="00C569BA" w:rsidP="00C569BA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A803EC">
              <w:rPr>
                <w:rFonts w:ascii="Cambria" w:hAnsi="Cambria"/>
                <w:sz w:val="22"/>
                <w:szCs w:val="22"/>
                <w:lang w:val="sr-Cyrl-RS"/>
              </w:rPr>
              <w:t>Ревитализацијја предузећа у кризи (допуњено издање)</w:t>
            </w:r>
          </w:p>
          <w:p w14:paraId="73AA6905" w14:textId="073A95CC" w:rsidR="00C569BA" w:rsidRPr="009E18F9" w:rsidRDefault="00C569BA" w:rsidP="00C569BA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A803EC">
              <w:rPr>
                <w:rFonts w:ascii="Cambria" w:hAnsi="Cambria"/>
                <w:sz w:val="22"/>
                <w:szCs w:val="22"/>
                <w:lang w:val="sr-Cyrl-RS"/>
              </w:rPr>
              <w:t>Аутор: проф. др Валентина Дувњак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E35E" w14:textId="31EB5539" w:rsidR="00C569BA" w:rsidRPr="009E18F9" w:rsidRDefault="00C569BA" w:rsidP="00C569BA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E18F9">
              <w:rPr>
                <w:rFonts w:ascii="Cambria" w:hAnsi="Cambria"/>
                <w:sz w:val="22"/>
                <w:szCs w:val="22"/>
                <w:lang w:val="sr-Cyrl-CS"/>
              </w:rPr>
              <w:t>Подносилац пријаве на конкурс (</w:t>
            </w:r>
            <w:r w:rsidRPr="00A803EC">
              <w:rPr>
                <w:rFonts w:ascii="Cambria" w:hAnsi="Cambria"/>
                <w:sz w:val="22"/>
                <w:szCs w:val="22"/>
                <w:lang w:val="sr-Cyrl-RS"/>
              </w:rPr>
              <w:t>Центар за унапређење корпоративног управљања</w:t>
            </w:r>
            <w:r w:rsidRPr="009E18F9">
              <w:rPr>
                <w:rFonts w:ascii="Cambria" w:hAnsi="Cambria"/>
                <w:sz w:val="22"/>
                <w:szCs w:val="22"/>
                <w:lang w:val="sr-Cyrl-CS"/>
              </w:rPr>
              <w:t>) није уписан у Регистар научноистраживачких организација и научних удружења који се води при Министарству, чиме није испуњен услов из чл. 67. став 2. Правилника о публиковању научних публикација („Службени гласник Републике Српске“, бр. 77/17).</w:t>
            </w:r>
          </w:p>
        </w:tc>
      </w:tr>
      <w:tr w:rsidR="00C569BA" w:rsidRPr="00061E02" w14:paraId="3EC6F3E7" w14:textId="77777777" w:rsidTr="00B055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6855" w14:textId="77777777" w:rsidR="00C569BA" w:rsidRPr="00466B10" w:rsidRDefault="00C569BA" w:rsidP="00C569BA">
            <w:pPr>
              <w:numPr>
                <w:ilvl w:val="0"/>
                <w:numId w:val="8"/>
              </w:num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4698" w14:textId="47855F48" w:rsidR="00C569BA" w:rsidRPr="00A803EC" w:rsidRDefault="00245C2C" w:rsidP="00B05585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Матица ср</w:t>
            </w:r>
            <w:r w:rsidR="00C569BA" w:rsidRPr="00A803EC">
              <w:rPr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sr-Cyrl-RS"/>
              </w:rPr>
              <w:t>с</w:t>
            </w:r>
            <w:r w:rsidR="00C569BA" w:rsidRPr="00A803EC">
              <w:rPr>
                <w:sz w:val="22"/>
                <w:szCs w:val="22"/>
                <w:lang w:val="sr-Cyrl-RS"/>
              </w:rPr>
              <w:t>ка – Друштво чланова Матице српске у Републици Српској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08CD" w14:textId="38436276" w:rsidR="00C569BA" w:rsidRPr="00A803EC" w:rsidRDefault="00C569BA" w:rsidP="00C569BA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A803EC">
              <w:rPr>
                <w:rFonts w:ascii="Cambria" w:hAnsi="Cambria"/>
                <w:sz w:val="22"/>
                <w:szCs w:val="22"/>
                <w:lang w:val="sr-Cyrl-RS"/>
              </w:rPr>
              <w:t>Синтатичке студије, Ксенија Милошевић</w:t>
            </w:r>
          </w:p>
          <w:p w14:paraId="13A5F429" w14:textId="0DCDCF80" w:rsidR="00C569BA" w:rsidRPr="00A803EC" w:rsidRDefault="00C569BA" w:rsidP="00C569BA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A803EC">
              <w:rPr>
                <w:rFonts w:ascii="Cambria" w:hAnsi="Cambria"/>
                <w:sz w:val="22"/>
                <w:szCs w:val="22"/>
                <w:lang w:val="sr-Cyrl-RS"/>
              </w:rPr>
              <w:t>Приређивач проф. др Миланка Бабић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928C" w14:textId="18545A45" w:rsidR="00C569BA" w:rsidRPr="009E18F9" w:rsidRDefault="00C569BA" w:rsidP="00C569BA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E18F9">
              <w:rPr>
                <w:rFonts w:ascii="Cambria" w:hAnsi="Cambria"/>
                <w:sz w:val="22"/>
                <w:szCs w:val="22"/>
                <w:lang w:val="sr-Cyrl-CS"/>
              </w:rPr>
              <w:t>Подносилац пријаве на конкурс (</w:t>
            </w:r>
            <w:r w:rsidR="00245C2C">
              <w:rPr>
                <w:rFonts w:ascii="Cambria" w:hAnsi="Cambria"/>
                <w:sz w:val="22"/>
                <w:szCs w:val="22"/>
                <w:lang w:val="sr-Cyrl-RS"/>
              </w:rPr>
              <w:t>Матица ср</w:t>
            </w:r>
            <w:r w:rsidRPr="00A803EC">
              <w:rPr>
                <w:rFonts w:ascii="Cambria" w:hAnsi="Cambria"/>
                <w:sz w:val="22"/>
                <w:szCs w:val="22"/>
                <w:lang w:val="sr-Cyrl-RS"/>
              </w:rPr>
              <w:t>п</w:t>
            </w:r>
            <w:r w:rsidR="00245C2C">
              <w:rPr>
                <w:rFonts w:ascii="Cambria" w:hAnsi="Cambria"/>
                <w:sz w:val="22"/>
                <w:szCs w:val="22"/>
                <w:lang w:val="sr-Cyrl-RS"/>
              </w:rPr>
              <w:t>с</w:t>
            </w:r>
            <w:r w:rsidRPr="00A803EC">
              <w:rPr>
                <w:rFonts w:ascii="Cambria" w:hAnsi="Cambria"/>
                <w:sz w:val="22"/>
                <w:szCs w:val="22"/>
                <w:lang w:val="sr-Cyrl-RS"/>
              </w:rPr>
              <w:t>ка – Друштво чланова Матице српске у Републици Српској</w:t>
            </w:r>
            <w:r w:rsidRPr="009E18F9">
              <w:rPr>
                <w:rFonts w:ascii="Cambria" w:hAnsi="Cambria"/>
                <w:sz w:val="22"/>
                <w:szCs w:val="22"/>
                <w:lang w:val="sr-Cyrl-CS"/>
              </w:rPr>
              <w:t>) није уписан у Регистар научноистраживачких организација и научних удружења који се води при Министарству, чиме није испуњен услов из чл. 67. став 2. Правилника о публиковању научних публикација („Службени гласник Републике Српске“, бр. 77/17).</w:t>
            </w:r>
          </w:p>
        </w:tc>
      </w:tr>
      <w:tr w:rsidR="00C569BA" w:rsidRPr="00061E02" w14:paraId="7A2A6A8E" w14:textId="77777777" w:rsidTr="00B055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1BF1" w14:textId="77777777" w:rsidR="00C569BA" w:rsidRPr="00466B10" w:rsidRDefault="00C569BA" w:rsidP="00C569BA">
            <w:pPr>
              <w:numPr>
                <w:ilvl w:val="0"/>
                <w:numId w:val="8"/>
              </w:num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CBEF" w14:textId="31172A9E" w:rsidR="00C569BA" w:rsidRPr="00A803EC" w:rsidRDefault="00245C2C" w:rsidP="00B05585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Матица ср</w:t>
            </w:r>
            <w:r w:rsidR="00C569BA" w:rsidRPr="00A803EC">
              <w:rPr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sr-Cyrl-RS"/>
              </w:rPr>
              <w:t>с</w:t>
            </w:r>
            <w:r w:rsidR="00C569BA" w:rsidRPr="00A803EC">
              <w:rPr>
                <w:sz w:val="22"/>
                <w:szCs w:val="22"/>
                <w:lang w:val="sr-Cyrl-RS"/>
              </w:rPr>
              <w:t>ка – Друштво чланова Матице српске у Републици Српској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38B0" w14:textId="77777777" w:rsidR="00245C2C" w:rsidRDefault="00C569BA" w:rsidP="00C569BA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A803EC">
              <w:rPr>
                <w:rFonts w:ascii="Cambria" w:hAnsi="Cambria"/>
                <w:sz w:val="22"/>
                <w:szCs w:val="22"/>
                <w:lang w:val="sr-Cyrl-RS"/>
              </w:rPr>
              <w:t xml:space="preserve">Завичајно и универзално </w:t>
            </w:r>
          </w:p>
          <w:p w14:paraId="561C726E" w14:textId="4E7D4EC3" w:rsidR="00C569BA" w:rsidRPr="00A803EC" w:rsidRDefault="00C569BA" w:rsidP="00245C2C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A803EC">
              <w:rPr>
                <w:rFonts w:ascii="Cambria" w:hAnsi="Cambria"/>
                <w:sz w:val="22"/>
                <w:szCs w:val="22"/>
                <w:lang w:val="sr-Cyrl-RS"/>
              </w:rPr>
              <w:t>(о српс</w:t>
            </w:r>
            <w:r w:rsidR="00245C2C">
              <w:rPr>
                <w:rFonts w:ascii="Cambria" w:hAnsi="Cambria"/>
                <w:sz w:val="22"/>
                <w:szCs w:val="22"/>
                <w:lang w:val="sr-Cyrl-RS"/>
              </w:rPr>
              <w:t>ком језику и књижевности у БиХ)</w:t>
            </w:r>
            <w:r w:rsidRPr="00A803EC">
              <w:rPr>
                <w:rFonts w:ascii="Cambria" w:hAnsi="Cambria"/>
                <w:sz w:val="22"/>
                <w:szCs w:val="22"/>
                <w:lang w:val="sr-Cyrl-RS"/>
              </w:rPr>
              <w:t>, Исидора Секулић Приређивач проф. др Младен Шукало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C14D" w14:textId="0607DE92" w:rsidR="00C569BA" w:rsidRPr="009E18F9" w:rsidRDefault="00C569BA" w:rsidP="00245C2C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 w:rsidRPr="00A803EC">
              <w:rPr>
                <w:rFonts w:ascii="Cambria" w:hAnsi="Cambria"/>
                <w:sz w:val="22"/>
                <w:szCs w:val="22"/>
                <w:lang w:val="sr-Cyrl-CS"/>
              </w:rPr>
              <w:t>Подносилац пријаве на конкурс (</w:t>
            </w:r>
            <w:r w:rsidRPr="00A803EC">
              <w:rPr>
                <w:rFonts w:ascii="Cambria" w:hAnsi="Cambria"/>
                <w:sz w:val="22"/>
                <w:szCs w:val="22"/>
                <w:lang w:val="sr-Cyrl-RS"/>
              </w:rPr>
              <w:t>Матица срп</w:t>
            </w:r>
            <w:r w:rsidR="00245C2C">
              <w:rPr>
                <w:rFonts w:ascii="Cambria" w:hAnsi="Cambria"/>
                <w:sz w:val="22"/>
                <w:szCs w:val="22"/>
                <w:lang w:val="sr-Cyrl-RS"/>
              </w:rPr>
              <w:t>с</w:t>
            </w:r>
            <w:r w:rsidRPr="00A803EC">
              <w:rPr>
                <w:rFonts w:ascii="Cambria" w:hAnsi="Cambria"/>
                <w:sz w:val="22"/>
                <w:szCs w:val="22"/>
                <w:lang w:val="sr-Cyrl-RS"/>
              </w:rPr>
              <w:t>ка – Друштво чланова Матице српске у Републици Српској</w:t>
            </w:r>
            <w:r w:rsidRPr="00A803EC">
              <w:rPr>
                <w:rFonts w:ascii="Cambria" w:hAnsi="Cambria"/>
                <w:sz w:val="22"/>
                <w:szCs w:val="22"/>
                <w:lang w:val="sr-Cyrl-CS"/>
              </w:rPr>
              <w:t>) није уписан у Регистар научноистраживачких организација и научних удружења који се води при Министарству, чиме није испуњен услов из чл. 67. став 2. Правилника о публиковању научних публикација („Службени гласник Републике Српске“, бр. 77/17).</w:t>
            </w:r>
          </w:p>
        </w:tc>
      </w:tr>
      <w:tr w:rsidR="00C569BA" w:rsidRPr="008A6AFD" w14:paraId="4D03972B" w14:textId="77777777" w:rsidTr="00B055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7B60" w14:textId="77777777" w:rsidR="00C569BA" w:rsidRPr="00466B10" w:rsidRDefault="00C569BA" w:rsidP="00C569BA">
            <w:pPr>
              <w:numPr>
                <w:ilvl w:val="0"/>
                <w:numId w:val="8"/>
              </w:num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06B0" w14:textId="5E7E8324" w:rsidR="00C569BA" w:rsidRPr="00A803EC" w:rsidRDefault="00C569BA" w:rsidP="00B05585">
            <w:pPr>
              <w:rPr>
                <w:sz w:val="22"/>
                <w:szCs w:val="22"/>
                <w:lang w:val="sr-Cyrl-RS"/>
              </w:rPr>
            </w:pPr>
            <w:r w:rsidRPr="00A803EC">
              <w:rPr>
                <w:sz w:val="22"/>
                <w:szCs w:val="22"/>
                <w:lang w:val="sr-Cyrl-RS"/>
              </w:rPr>
              <w:t>Проф. др Бранислав Гашић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A552" w14:textId="77777777" w:rsidR="00C569BA" w:rsidRPr="00A803EC" w:rsidRDefault="00C569BA" w:rsidP="00C569BA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A803EC">
              <w:rPr>
                <w:rFonts w:ascii="Cambria" w:hAnsi="Cambria"/>
                <w:sz w:val="22"/>
                <w:szCs w:val="22"/>
                <w:lang w:val="sr-Cyrl-RS"/>
              </w:rPr>
              <w:t>Нефротски синдром у клиничкој пракси</w:t>
            </w:r>
          </w:p>
          <w:p w14:paraId="64476E98" w14:textId="04892478" w:rsidR="00C569BA" w:rsidRPr="00A803EC" w:rsidRDefault="00C569BA" w:rsidP="00C569BA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 w:rsidRPr="00A803EC">
              <w:rPr>
                <w:rFonts w:ascii="Cambria" w:hAnsi="Cambria"/>
                <w:sz w:val="22"/>
                <w:szCs w:val="22"/>
                <w:lang w:val="sr-Cyrl-RS"/>
              </w:rPr>
              <w:t>Аутор: проф. др Бранислав Гашић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A333" w14:textId="79780D0C" w:rsidR="00C569BA" w:rsidRPr="00A803EC" w:rsidRDefault="00C569BA" w:rsidP="00C569BA">
            <w:pPr>
              <w:rPr>
                <w:rFonts w:ascii="Cambria" w:hAnsi="Cambria"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sz w:val="22"/>
                <w:szCs w:val="22"/>
                <w:lang w:val="sr-Cyrl-RS"/>
              </w:rPr>
              <w:t>Непотпуна пријава.</w:t>
            </w:r>
          </w:p>
        </w:tc>
      </w:tr>
      <w:tr w:rsidR="00C569BA" w:rsidRPr="00061E02" w14:paraId="72F24923" w14:textId="77777777" w:rsidTr="00B055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F500" w14:textId="77777777" w:rsidR="00C569BA" w:rsidRPr="00466B10" w:rsidRDefault="00C569BA" w:rsidP="00C569BA">
            <w:pPr>
              <w:numPr>
                <w:ilvl w:val="0"/>
                <w:numId w:val="8"/>
              </w:num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E089" w14:textId="5C7651D7" w:rsidR="00C569BA" w:rsidRPr="00A16C7C" w:rsidRDefault="00A16C7C" w:rsidP="00A16C7C">
            <w:pPr>
              <w:rPr>
                <w:rFonts w:ascii="Cambria" w:hAnsi="Cambria"/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Cyrl-BA"/>
              </w:rPr>
              <w:t>Издавачка кућа „</w:t>
            </w:r>
            <w:r>
              <w:rPr>
                <w:sz w:val="22"/>
                <w:szCs w:val="22"/>
              </w:rPr>
              <w:t>Dis company</w:t>
            </w:r>
            <w:r>
              <w:rPr>
                <w:sz w:val="22"/>
                <w:szCs w:val="22"/>
                <w:lang w:val="sr-Cyrl-BA"/>
              </w:rPr>
              <w:t>“</w:t>
            </w:r>
            <w:r w:rsidR="00C569BA" w:rsidRPr="00594039">
              <w:rPr>
                <w:sz w:val="22"/>
                <w:szCs w:val="22"/>
              </w:rPr>
              <w:t xml:space="preserve"> </w:t>
            </w:r>
            <w:r w:rsidR="00C569BA" w:rsidRPr="00594039">
              <w:rPr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sr-Cyrl-RS"/>
              </w:rPr>
              <w:t>але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1B74" w14:textId="77777777" w:rsidR="00C569BA" w:rsidRPr="00594039" w:rsidRDefault="00C569BA" w:rsidP="00C569BA">
            <w:pPr>
              <w:rPr>
                <w:sz w:val="22"/>
                <w:szCs w:val="22"/>
                <w:lang w:val="sr-Cyrl-RS"/>
              </w:rPr>
            </w:pPr>
            <w:r w:rsidRPr="00594039">
              <w:rPr>
                <w:sz w:val="22"/>
                <w:szCs w:val="22"/>
                <w:lang w:val="sr-Cyrl-RS"/>
              </w:rPr>
              <w:t xml:space="preserve">Од афективне везаности до индивидуализације </w:t>
            </w:r>
          </w:p>
          <w:p w14:paraId="523D8A5F" w14:textId="59D975DD" w:rsidR="00C569BA" w:rsidRPr="009E18F9" w:rsidRDefault="00C569BA" w:rsidP="00C569BA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 w:rsidRPr="00594039">
              <w:rPr>
                <w:sz w:val="22"/>
                <w:szCs w:val="22"/>
                <w:lang w:val="sr-Cyrl-RS"/>
              </w:rPr>
              <w:t>Аутор: доц. др  Бојана Маринковић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4949" w14:textId="77777777" w:rsidR="00C569BA" w:rsidRPr="009E18F9" w:rsidRDefault="00C569BA" w:rsidP="00C569BA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E18F9">
              <w:rPr>
                <w:rFonts w:ascii="Cambria" w:hAnsi="Cambria"/>
                <w:sz w:val="22"/>
                <w:szCs w:val="22"/>
                <w:lang w:val="sr-Cyrl-CS"/>
              </w:rPr>
              <w:t xml:space="preserve">Публикација не испуњава критеријум из чл. 4. став 2. т. 4. Правилника о публиковању научних публикација („Службени гласник Републике Српске“, бр. 77/17), </w:t>
            </w:r>
            <w:r w:rsidRPr="004F4BD8">
              <w:rPr>
                <w:rFonts w:ascii="Cambria" w:hAnsi="Cambria"/>
                <w:sz w:val="22"/>
                <w:szCs w:val="22"/>
                <w:lang w:val="sr-Cyrl-CS"/>
              </w:rPr>
              <w:t xml:space="preserve">односно не </w:t>
            </w:r>
            <w:r w:rsidRPr="004F4BD8">
              <w:rPr>
                <w:rFonts w:ascii="Cambria" w:hAnsi="Cambria"/>
                <w:sz w:val="22"/>
                <w:szCs w:val="22"/>
                <w:lang w:val="sr-Cyrl-BA"/>
              </w:rPr>
              <w:t>садржи минималан број аутоцитата радова по аутору одређен за поједине категорије монографија (чл. 6. поменутог правилника).</w:t>
            </w:r>
          </w:p>
        </w:tc>
      </w:tr>
      <w:tr w:rsidR="00C569BA" w:rsidRPr="00061E02" w14:paraId="10A39C26" w14:textId="77777777" w:rsidTr="00B05585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B8D4" w14:textId="77777777" w:rsidR="00C569BA" w:rsidRPr="00466B10" w:rsidRDefault="00C569BA" w:rsidP="00C569BA">
            <w:pPr>
              <w:numPr>
                <w:ilvl w:val="0"/>
                <w:numId w:val="8"/>
              </w:num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7342" w14:textId="44C55EEE" w:rsidR="00C569BA" w:rsidRPr="009E18F9" w:rsidRDefault="00C569BA" w:rsidP="00B05585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305545">
              <w:rPr>
                <w:lang w:val="sr-Cyrl-CS"/>
              </w:rPr>
              <w:t>Правни факултет Универзитет у Бањој Луци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3AB3" w14:textId="77777777" w:rsidR="004E5317" w:rsidRDefault="004E5317" w:rsidP="00C569BA">
            <w:pPr>
              <w:rPr>
                <w:lang w:val="sr-Cyrl-BA"/>
              </w:rPr>
            </w:pPr>
          </w:p>
          <w:p w14:paraId="30F36F51" w14:textId="77777777" w:rsidR="004E5317" w:rsidRDefault="004E5317" w:rsidP="00C569BA">
            <w:pPr>
              <w:rPr>
                <w:lang w:val="sr-Cyrl-BA"/>
              </w:rPr>
            </w:pPr>
          </w:p>
          <w:p w14:paraId="4B9128BF" w14:textId="77777777" w:rsidR="00A16C7C" w:rsidRDefault="00A16C7C" w:rsidP="00C569BA">
            <w:pPr>
              <w:rPr>
                <w:lang w:val="sr-Cyrl-BA"/>
              </w:rPr>
            </w:pPr>
          </w:p>
          <w:p w14:paraId="76DB4EBD" w14:textId="66A7B9D6" w:rsidR="00C569BA" w:rsidRDefault="00C569BA" w:rsidP="00C569BA">
            <w:pPr>
              <w:rPr>
                <w:lang w:val="sr-Cyrl-BA"/>
              </w:rPr>
            </w:pPr>
            <w:r w:rsidRPr="00305545">
              <w:rPr>
                <w:lang w:val="sr-Cyrl-BA"/>
              </w:rPr>
              <w:t xml:space="preserve">Огледи из правне етике </w:t>
            </w:r>
            <w:r w:rsidRPr="00CA493E">
              <w:t>I</w:t>
            </w:r>
          </w:p>
          <w:p w14:paraId="0A018771" w14:textId="76B960D6" w:rsidR="00C569BA" w:rsidRPr="009E18F9" w:rsidRDefault="00C569BA" w:rsidP="00C569BA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>
              <w:rPr>
                <w:lang w:val="sr-Cyrl-BA"/>
              </w:rPr>
              <w:t>Аутор:</w:t>
            </w:r>
            <w:r w:rsidRPr="00305545">
              <w:rPr>
                <w:lang w:val="sr-Cyrl-BA"/>
              </w:rPr>
              <w:t xml:space="preserve"> проф. др Игор Милинковић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B311" w14:textId="77777777" w:rsidR="00C569BA" w:rsidRPr="009E18F9" w:rsidRDefault="00C569BA" w:rsidP="00C569BA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E18F9">
              <w:rPr>
                <w:rFonts w:ascii="Cambria" w:hAnsi="Cambria"/>
                <w:sz w:val="22"/>
                <w:szCs w:val="22"/>
                <w:lang w:val="sr-Cyrl-CS"/>
              </w:rPr>
              <w:t xml:space="preserve">Публикација не испуњава критеријум из чл. 4. став 2. т. 4. Правилника о публиковању научних публикација („Службени гласник Републике Српске“, бр. 77/17), </w:t>
            </w:r>
            <w:r w:rsidRPr="004F4BD8">
              <w:rPr>
                <w:rFonts w:ascii="Cambria" w:hAnsi="Cambria"/>
                <w:sz w:val="22"/>
                <w:szCs w:val="22"/>
                <w:lang w:val="sr-Cyrl-CS"/>
              </w:rPr>
              <w:t xml:space="preserve">односно не </w:t>
            </w:r>
            <w:r w:rsidRPr="004F4BD8">
              <w:rPr>
                <w:rFonts w:ascii="Cambria" w:hAnsi="Cambria"/>
                <w:sz w:val="22"/>
                <w:szCs w:val="22"/>
                <w:lang w:val="sr-Cyrl-BA"/>
              </w:rPr>
              <w:t>садржи минималан број аутоцитата радова по аутору одређен за поједине категорије монографија (чл. 6. поменутог правилника).</w:t>
            </w:r>
          </w:p>
        </w:tc>
      </w:tr>
    </w:tbl>
    <w:p w14:paraId="54699149" w14:textId="77777777" w:rsidR="00D9674D" w:rsidRPr="009E18F9" w:rsidRDefault="00D9674D" w:rsidP="00D9674D">
      <w:pPr>
        <w:jc w:val="both"/>
        <w:rPr>
          <w:rFonts w:ascii="Cambria" w:hAnsi="Cambria"/>
          <w:lang w:val="sr-Cyrl-BA"/>
        </w:rPr>
      </w:pPr>
    </w:p>
    <w:p w14:paraId="70F77961" w14:textId="77777777" w:rsidR="009E18F9" w:rsidRPr="009C55A3" w:rsidRDefault="009E18F9" w:rsidP="009E18F9">
      <w:pPr>
        <w:pStyle w:val="Default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  <w:lang w:val="sr-Cyrl-BA"/>
        </w:rPr>
      </w:pPr>
      <w:r w:rsidRPr="0026797A">
        <w:rPr>
          <w:rFonts w:ascii="Cambria" w:hAnsi="Cambria"/>
          <w:b/>
          <w:lang w:val="sr-Cyrl-BA"/>
        </w:rPr>
        <w:t>Научни часописи</w:t>
      </w:r>
      <w:r w:rsidRPr="009C55A3">
        <w:rPr>
          <w:rFonts w:ascii="Cambria" w:hAnsi="Cambria"/>
          <w:sz w:val="22"/>
          <w:szCs w:val="22"/>
          <w:lang w:val="sr-Cyrl-BA"/>
        </w:rPr>
        <w:t xml:space="preserve"> </w:t>
      </w:r>
    </w:p>
    <w:tbl>
      <w:tblPr>
        <w:tblW w:w="101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517"/>
        <w:gridCol w:w="2790"/>
        <w:gridCol w:w="3240"/>
        <w:gridCol w:w="3600"/>
      </w:tblGrid>
      <w:tr w:rsidR="00ED276E" w:rsidRPr="009E18F9" w14:paraId="50BA63DA" w14:textId="77777777" w:rsidTr="00ED276E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8729A" w14:textId="77777777" w:rsidR="00ED276E" w:rsidRPr="009E18F9" w:rsidRDefault="00ED276E" w:rsidP="007B0543">
            <w:pPr>
              <w:jc w:val="center"/>
              <w:rPr>
                <w:rFonts w:ascii="Cambria" w:hAnsi="Cambria"/>
                <w:b/>
                <w:lang w:val="sr-Cyrl-B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515B3B" w14:textId="77777777" w:rsidR="00ED276E" w:rsidRPr="009E18F9" w:rsidRDefault="00ED276E" w:rsidP="007B0543">
            <w:pPr>
              <w:jc w:val="center"/>
              <w:rPr>
                <w:rFonts w:ascii="Cambria" w:hAnsi="Cambria"/>
                <w:b/>
                <w:lang w:val="sr-Cyrl-CS"/>
              </w:rPr>
            </w:pPr>
            <w:r w:rsidRPr="009E18F9">
              <w:rPr>
                <w:rFonts w:ascii="Cambria" w:hAnsi="Cambria"/>
                <w:b/>
                <w:lang w:val="sr-Cyrl-CS"/>
              </w:rPr>
              <w:t>Подносилац пријаве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25C5BD" w14:textId="77777777" w:rsidR="00ED276E" w:rsidRPr="009E18F9" w:rsidRDefault="00ED276E" w:rsidP="00ED276E">
            <w:pPr>
              <w:jc w:val="center"/>
              <w:rPr>
                <w:rFonts w:ascii="Cambria" w:hAnsi="Cambria"/>
                <w:b/>
                <w:lang w:val="sr-Cyrl-CS"/>
              </w:rPr>
            </w:pPr>
            <w:r w:rsidRPr="009E18F9">
              <w:rPr>
                <w:rFonts w:ascii="Cambria" w:hAnsi="Cambria"/>
                <w:b/>
                <w:lang w:val="sr-Cyrl-CS"/>
              </w:rPr>
              <w:t xml:space="preserve">Назив </w:t>
            </w:r>
            <w:r>
              <w:rPr>
                <w:rFonts w:ascii="Cambria" w:hAnsi="Cambria"/>
                <w:b/>
                <w:lang w:val="sr-Cyrl-CS"/>
              </w:rPr>
              <w:t>часописа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FE5A9" w14:textId="77777777" w:rsidR="00ED276E" w:rsidRPr="009E18F9" w:rsidRDefault="00ED276E" w:rsidP="007B0543">
            <w:pPr>
              <w:jc w:val="center"/>
              <w:rPr>
                <w:rFonts w:ascii="Cambria" w:hAnsi="Cambria"/>
                <w:b/>
                <w:lang w:val="sr-Cyrl-CS"/>
              </w:rPr>
            </w:pPr>
            <w:r w:rsidRPr="009E18F9">
              <w:rPr>
                <w:rFonts w:ascii="Cambria" w:hAnsi="Cambria"/>
                <w:b/>
                <w:lang w:val="sr-Cyrl-CS"/>
              </w:rPr>
              <w:t>Напомена</w:t>
            </w:r>
          </w:p>
        </w:tc>
      </w:tr>
      <w:tr w:rsidR="002B7786" w:rsidRPr="00061E02" w14:paraId="41575367" w14:textId="77777777" w:rsidTr="00ED276E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5C94A" w14:textId="77777777" w:rsidR="002B7786" w:rsidRPr="00ED276E" w:rsidRDefault="002B7786" w:rsidP="002B7786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Cambria" w:hAnsi="Cambria"/>
                <w:b/>
                <w:sz w:val="22"/>
                <w:szCs w:val="22"/>
                <w:lang w:val="sr-Cyrl-B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7E52A" w14:textId="77777777" w:rsidR="002B7786" w:rsidRPr="00ED276E" w:rsidRDefault="002B7786" w:rsidP="002B7786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>
              <w:rPr>
                <w:rFonts w:ascii="Cambria" w:hAnsi="Cambria"/>
                <w:sz w:val="22"/>
                <w:szCs w:val="22"/>
                <w:lang w:val="sr-Cyrl-BA"/>
              </w:rPr>
              <w:t>Филозофски факултет Универзитет у Бањој Луци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F4875" w14:textId="77777777" w:rsidR="002B7786" w:rsidRPr="002B7786" w:rsidRDefault="002B7786" w:rsidP="002B7786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>
              <w:rPr>
                <w:rFonts w:ascii="Cambria" w:hAnsi="Cambria"/>
                <w:sz w:val="22"/>
                <w:szCs w:val="22"/>
                <w:lang w:val="sr-Cyrl-BA"/>
              </w:rPr>
              <w:t>СИНЕЗА: Часопис за хуманистичке и друштвене науке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BA64A" w14:textId="77777777" w:rsidR="002B7786" w:rsidRPr="00ED276E" w:rsidRDefault="002B7786" w:rsidP="002B7786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ED276E">
              <w:rPr>
                <w:rFonts w:ascii="Cambria" w:hAnsi="Cambria"/>
                <w:sz w:val="22"/>
                <w:szCs w:val="22"/>
                <w:lang w:val="sr-Cyrl-BA"/>
              </w:rPr>
              <w:t>Није испуњен услов из чл. 75. став</w:t>
            </w:r>
            <w:r w:rsidR="004F4BD8">
              <w:rPr>
                <w:rFonts w:ascii="Cambria" w:hAnsi="Cambria"/>
                <w:sz w:val="22"/>
                <w:szCs w:val="22"/>
                <w:lang w:val="sr-Cyrl-BA"/>
              </w:rPr>
              <w:t xml:space="preserve"> </w:t>
            </w:r>
            <w:r w:rsidRPr="00ED276E">
              <w:rPr>
                <w:rFonts w:ascii="Cambria" w:hAnsi="Cambria"/>
                <w:sz w:val="22"/>
                <w:szCs w:val="22"/>
                <w:lang w:val="sr-Cyrl-BA"/>
              </w:rPr>
              <w:t>1. т.</w:t>
            </w:r>
            <w:r w:rsidR="004F4BD8">
              <w:rPr>
                <w:rFonts w:ascii="Cambria" w:hAnsi="Cambria"/>
                <w:sz w:val="22"/>
                <w:szCs w:val="22"/>
                <w:lang w:val="sr-Cyrl-BA"/>
              </w:rPr>
              <w:t xml:space="preserve"> </w:t>
            </w:r>
            <w:r w:rsidRPr="00ED276E">
              <w:rPr>
                <w:rFonts w:ascii="Cambria" w:hAnsi="Cambria"/>
                <w:sz w:val="22"/>
                <w:szCs w:val="22"/>
                <w:lang w:val="sr-Cyrl-BA"/>
              </w:rPr>
              <w:t>1</w:t>
            </w:r>
            <w:r>
              <w:rPr>
                <w:rFonts w:ascii="Cambria" w:hAnsi="Cambria"/>
                <w:sz w:val="22"/>
                <w:szCs w:val="22"/>
                <w:lang w:val="sr-Cyrl-BA"/>
              </w:rPr>
              <w:t xml:space="preserve">. </w:t>
            </w:r>
            <w:r w:rsidRPr="009E18F9">
              <w:rPr>
                <w:rFonts w:ascii="Cambria" w:hAnsi="Cambria"/>
                <w:sz w:val="22"/>
                <w:szCs w:val="22"/>
                <w:lang w:val="sr-Cyrl-CS"/>
              </w:rPr>
              <w:t>Правилника о публиковању научних публикација („Службени гласник Републике Српске“, бр. 77/17)</w:t>
            </w:r>
            <w:r>
              <w:rPr>
                <w:rFonts w:ascii="Cambria" w:hAnsi="Cambria"/>
                <w:sz w:val="22"/>
                <w:szCs w:val="22"/>
                <w:lang w:val="sr-Cyrl-BA"/>
              </w:rPr>
              <w:t xml:space="preserve"> </w:t>
            </w:r>
            <w:r w:rsidRPr="00ED276E">
              <w:rPr>
                <w:rFonts w:ascii="Cambria" w:hAnsi="Cambria"/>
                <w:sz w:val="22"/>
                <w:szCs w:val="22"/>
                <w:lang w:val="sr-Cyrl-BA"/>
              </w:rPr>
              <w:t>, односно</w:t>
            </w:r>
            <w:r>
              <w:rPr>
                <w:rFonts w:ascii="Cambria" w:hAnsi="Cambria"/>
                <w:sz w:val="22"/>
                <w:szCs w:val="22"/>
                <w:lang w:val="sr-Cyrl-BA"/>
              </w:rPr>
              <w:t xml:space="preserve"> часопис није категорисан</w:t>
            </w:r>
            <w:r w:rsidR="009C55A3">
              <w:rPr>
                <w:rFonts w:ascii="Cambria" w:hAnsi="Cambria"/>
                <w:sz w:val="22"/>
                <w:szCs w:val="22"/>
                <w:lang w:val="sr-Cyrl-BA"/>
              </w:rPr>
              <w:t>.</w:t>
            </w:r>
          </w:p>
        </w:tc>
      </w:tr>
    </w:tbl>
    <w:p w14:paraId="24CAA2F2" w14:textId="77777777" w:rsidR="00ED276E" w:rsidRPr="009E18F9" w:rsidRDefault="00ED276E" w:rsidP="009E18F9">
      <w:pPr>
        <w:pStyle w:val="Default"/>
        <w:shd w:val="clear" w:color="auto" w:fill="FFFFFF"/>
        <w:spacing w:line="276" w:lineRule="auto"/>
        <w:jc w:val="both"/>
        <w:rPr>
          <w:rFonts w:ascii="Cambria" w:hAnsi="Cambria"/>
          <w:lang w:val="sr-Cyrl-BA"/>
        </w:rPr>
      </w:pPr>
    </w:p>
    <w:p w14:paraId="0CD9D85D" w14:textId="77777777" w:rsidR="009C55A3" w:rsidRPr="009C55A3" w:rsidRDefault="00F34792" w:rsidP="009C55A3">
      <w:pPr>
        <w:pStyle w:val="Default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  <w:lang w:val="sr-Cyrl-BA"/>
        </w:rPr>
      </w:pPr>
      <w:r w:rsidRPr="009E18F9">
        <w:rPr>
          <w:rFonts w:ascii="Cambria" w:hAnsi="Cambria"/>
          <w:b/>
          <w:lang w:val="sr-Cyrl-BA"/>
        </w:rPr>
        <w:t>ЗБОРНИЦИ</w:t>
      </w:r>
      <w:r w:rsidRPr="009E18F9">
        <w:rPr>
          <w:rFonts w:ascii="Cambria" w:hAnsi="Cambria"/>
          <w:lang w:val="sr-Cyrl-BA"/>
        </w:rPr>
        <w:t xml:space="preserve"> </w:t>
      </w:r>
    </w:p>
    <w:tbl>
      <w:tblPr>
        <w:tblW w:w="10148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517"/>
        <w:gridCol w:w="2790"/>
        <w:gridCol w:w="3240"/>
        <w:gridCol w:w="3601"/>
      </w:tblGrid>
      <w:tr w:rsidR="009C55A3" w:rsidRPr="009E18F9" w14:paraId="3BE96CC1" w14:textId="77777777" w:rsidTr="009C55A3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E0EFA" w14:textId="77777777" w:rsidR="009C55A3" w:rsidRPr="009E18F9" w:rsidRDefault="009C55A3" w:rsidP="007B0543">
            <w:pPr>
              <w:jc w:val="center"/>
              <w:rPr>
                <w:rFonts w:ascii="Cambria" w:hAnsi="Cambria"/>
                <w:b/>
                <w:lang w:val="sr-Cyrl-B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A14038" w14:textId="77777777" w:rsidR="009C55A3" w:rsidRPr="009E18F9" w:rsidRDefault="009C55A3" w:rsidP="007B0543">
            <w:pPr>
              <w:jc w:val="center"/>
              <w:rPr>
                <w:rFonts w:ascii="Cambria" w:hAnsi="Cambria"/>
                <w:b/>
                <w:lang w:val="sr-Cyrl-CS"/>
              </w:rPr>
            </w:pPr>
            <w:r w:rsidRPr="009E18F9">
              <w:rPr>
                <w:rFonts w:ascii="Cambria" w:hAnsi="Cambria"/>
                <w:b/>
                <w:lang w:val="sr-Cyrl-CS"/>
              </w:rPr>
              <w:t>Подносилац пријаве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299569" w14:textId="77777777" w:rsidR="009C55A3" w:rsidRPr="009E18F9" w:rsidRDefault="009C55A3" w:rsidP="009C55A3">
            <w:pPr>
              <w:jc w:val="center"/>
              <w:rPr>
                <w:rFonts w:ascii="Cambria" w:hAnsi="Cambria"/>
                <w:b/>
                <w:lang w:val="sr-Cyrl-CS"/>
              </w:rPr>
            </w:pPr>
            <w:r w:rsidRPr="009E18F9">
              <w:rPr>
                <w:rFonts w:ascii="Cambria" w:hAnsi="Cambria"/>
                <w:b/>
                <w:lang w:val="sr-Cyrl-CS"/>
              </w:rPr>
              <w:t xml:space="preserve">Назив </w:t>
            </w:r>
            <w:r>
              <w:rPr>
                <w:rFonts w:ascii="Cambria" w:hAnsi="Cambria"/>
                <w:b/>
                <w:lang w:val="sr-Cyrl-CS"/>
              </w:rPr>
              <w:t>зборника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55BABA" w14:textId="77777777" w:rsidR="009C55A3" w:rsidRPr="009E18F9" w:rsidRDefault="009C55A3" w:rsidP="007B0543">
            <w:pPr>
              <w:jc w:val="center"/>
              <w:rPr>
                <w:rFonts w:ascii="Cambria" w:hAnsi="Cambria"/>
                <w:b/>
                <w:lang w:val="sr-Cyrl-CS"/>
              </w:rPr>
            </w:pPr>
            <w:r w:rsidRPr="009E18F9">
              <w:rPr>
                <w:rFonts w:ascii="Cambria" w:hAnsi="Cambria"/>
                <w:b/>
                <w:lang w:val="sr-Cyrl-CS"/>
              </w:rPr>
              <w:t>Напомена</w:t>
            </w:r>
          </w:p>
        </w:tc>
      </w:tr>
      <w:tr w:rsidR="009C55A3" w:rsidRPr="00061E02" w14:paraId="6BD82E93" w14:textId="77777777" w:rsidTr="009C55A3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DF345" w14:textId="77777777" w:rsidR="009C55A3" w:rsidRPr="00ED276E" w:rsidRDefault="009C55A3" w:rsidP="009C55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mbria" w:hAnsi="Cambria"/>
                <w:b/>
                <w:sz w:val="22"/>
                <w:szCs w:val="22"/>
                <w:lang w:val="sr-Cyrl-B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A58AA" w14:textId="77777777" w:rsidR="009C55A3" w:rsidRPr="009C55A3" w:rsidRDefault="009C55A3" w:rsidP="009C55A3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9C55A3">
              <w:rPr>
                <w:rFonts w:ascii="Cambria" w:hAnsi="Cambria"/>
                <w:sz w:val="22"/>
                <w:szCs w:val="22"/>
                <w:lang w:val="sr-Cyrl-BA"/>
              </w:rPr>
              <w:t>Центар за српске студије</w:t>
            </w:r>
            <w:r>
              <w:rPr>
                <w:rFonts w:ascii="Cambria" w:hAnsi="Cambria"/>
                <w:sz w:val="22"/>
                <w:szCs w:val="22"/>
                <w:lang w:val="sr-Cyrl-BA"/>
              </w:rPr>
              <w:t xml:space="preserve"> Бања Лука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826E3" w14:textId="77777777" w:rsidR="009C55A3" w:rsidRPr="002B7786" w:rsidRDefault="009C55A3" w:rsidP="009C55A3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Светозар Ћоровић 1919-2019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87D9F" w14:textId="77777777" w:rsidR="009C55A3" w:rsidRPr="009E18F9" w:rsidRDefault="009C55A3" w:rsidP="009C55A3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 w:rsidRPr="009E18F9">
              <w:rPr>
                <w:rFonts w:ascii="Cambria" w:hAnsi="Cambria"/>
                <w:sz w:val="22"/>
                <w:szCs w:val="22"/>
                <w:lang w:val="sr-Cyrl-CS"/>
              </w:rPr>
              <w:t xml:space="preserve">Подносилац пријаве на конкурс (Центар за </w:t>
            </w:r>
            <w:r>
              <w:rPr>
                <w:rFonts w:ascii="Cambria" w:hAnsi="Cambria"/>
                <w:sz w:val="22"/>
                <w:szCs w:val="22"/>
                <w:lang w:val="sr-Cyrl-CS"/>
              </w:rPr>
              <w:t>српске студије Бања Лука</w:t>
            </w:r>
            <w:r w:rsidRPr="009E18F9">
              <w:rPr>
                <w:rFonts w:ascii="Cambria" w:hAnsi="Cambria"/>
                <w:sz w:val="22"/>
                <w:szCs w:val="22"/>
                <w:lang w:val="sr-Cyrl-CS"/>
              </w:rPr>
              <w:t>) није уписан у Регистар научноистраживачких организација и научних удружења који се води при Министарству, чиме није испуњен услов из чл. 67. став 2. Правилника о публиковању научних публикација („Службени гласник Републике Српске“, бр. 77/17).</w:t>
            </w:r>
          </w:p>
        </w:tc>
      </w:tr>
      <w:tr w:rsidR="005667FB" w:rsidRPr="00061E02" w14:paraId="5437E67A" w14:textId="77777777" w:rsidTr="009C55A3">
        <w:trPr>
          <w:trHeight w:val="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DE339" w14:textId="77777777" w:rsidR="005667FB" w:rsidRPr="00ED276E" w:rsidRDefault="005667FB" w:rsidP="009C55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Cambria" w:hAnsi="Cambria"/>
                <w:b/>
                <w:sz w:val="22"/>
                <w:szCs w:val="22"/>
                <w:lang w:val="sr-Cyrl-B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2EDC0" w14:textId="08AB75F9" w:rsidR="005667FB" w:rsidRPr="009C55A3" w:rsidRDefault="005667FB" w:rsidP="009C55A3">
            <w:pPr>
              <w:rPr>
                <w:rFonts w:ascii="Cambria" w:hAnsi="Cambria"/>
                <w:sz w:val="22"/>
                <w:szCs w:val="22"/>
                <w:lang w:val="sr-Cyrl-BA"/>
              </w:rPr>
            </w:pPr>
            <w:r w:rsidRPr="005667FB">
              <w:rPr>
                <w:rFonts w:ascii="Cambria" w:hAnsi="Cambria"/>
                <w:sz w:val="22"/>
                <w:szCs w:val="22"/>
                <w:lang w:val="sr-Cyrl-BA"/>
              </w:rPr>
              <w:t>Центар за српске студије Бања Лука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7DC1C" w14:textId="48D966C8" w:rsidR="005667FB" w:rsidRDefault="005667FB" w:rsidP="00A16C7C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П</w:t>
            </w:r>
            <w:r w:rsidR="00B05585">
              <w:rPr>
                <w:rFonts w:ascii="Cambria" w:hAnsi="Cambria"/>
                <w:sz w:val="22"/>
                <w:szCs w:val="22"/>
                <w:lang w:val="sr-Cyrl-CS"/>
              </w:rPr>
              <w:t>јесник Гојко Ђо</w:t>
            </w:r>
            <w:r w:rsidR="00A16C7C">
              <w:rPr>
                <w:rFonts w:ascii="Cambria" w:hAnsi="Cambria"/>
                <w:sz w:val="22"/>
                <w:szCs w:val="22"/>
                <w:lang w:val="sr-Cyrl-CS"/>
              </w:rPr>
              <w:t>го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CD4E" w14:textId="2DCFCDA9" w:rsidR="005667FB" w:rsidRPr="009E18F9" w:rsidRDefault="005667FB" w:rsidP="009C55A3">
            <w:pPr>
              <w:rPr>
                <w:rFonts w:ascii="Cambria" w:hAnsi="Cambria"/>
                <w:sz w:val="22"/>
                <w:szCs w:val="22"/>
                <w:lang w:val="sr-Cyrl-CS"/>
              </w:rPr>
            </w:pPr>
            <w:r w:rsidRPr="005667FB">
              <w:rPr>
                <w:rFonts w:ascii="Cambria" w:hAnsi="Cambria"/>
                <w:sz w:val="22"/>
                <w:szCs w:val="22"/>
                <w:lang w:val="sr-Cyrl-CS"/>
              </w:rPr>
              <w:t>Подносилац пријаве на конкурс (Центар за српске студије Бања Лука) није уписан у Регистар научноистраживачких организација и научних удружења који се води при Министарству, чиме није испуњен услов из чл. 67. став 2. Правилника о публиковању научних публикација („Службени гласник Републике Српске“, бр. 77/17).</w:t>
            </w:r>
          </w:p>
        </w:tc>
      </w:tr>
    </w:tbl>
    <w:p w14:paraId="5F7FBA3B" w14:textId="77777777" w:rsidR="006F5497" w:rsidRPr="009E18F9" w:rsidRDefault="006F5497" w:rsidP="007C5927">
      <w:pPr>
        <w:pStyle w:val="Default"/>
        <w:tabs>
          <w:tab w:val="left" w:pos="1080"/>
        </w:tabs>
        <w:jc w:val="both"/>
        <w:rPr>
          <w:rFonts w:ascii="Cambria" w:hAnsi="Cambria"/>
          <w:lang w:val="sr-Cyrl-BA"/>
        </w:rPr>
      </w:pPr>
    </w:p>
    <w:p w14:paraId="42185AF3" w14:textId="77777777" w:rsidR="007C5927" w:rsidRPr="009E18F9" w:rsidRDefault="007C5927" w:rsidP="007C5927">
      <w:pPr>
        <w:pStyle w:val="Default"/>
        <w:tabs>
          <w:tab w:val="left" w:pos="1080"/>
        </w:tabs>
        <w:jc w:val="both"/>
        <w:rPr>
          <w:rFonts w:ascii="Cambria" w:hAnsi="Cambria"/>
          <w:lang w:val="sr-Cyrl-BA"/>
        </w:rPr>
      </w:pPr>
      <w:r w:rsidRPr="009E18F9">
        <w:rPr>
          <w:rFonts w:ascii="Cambria" w:hAnsi="Cambria"/>
          <w:b/>
        </w:rPr>
        <w:t>НАПОМЕНА:</w:t>
      </w:r>
      <w:r w:rsidRPr="009E18F9">
        <w:rPr>
          <w:rFonts w:ascii="Cambria" w:hAnsi="Cambria"/>
          <w:b/>
          <w:lang w:val="sr-Cyrl-BA"/>
        </w:rPr>
        <w:t xml:space="preserve"> </w:t>
      </w:r>
      <w:r w:rsidRPr="009E18F9">
        <w:rPr>
          <w:rFonts w:ascii="Cambria" w:hAnsi="Cambria"/>
          <w:lang w:val="sr-Cyrl-BA"/>
        </w:rPr>
        <w:t xml:space="preserve">На листу публикација предложених за суфинансирање учесници на </w:t>
      </w:r>
      <w:r w:rsidR="0026797A">
        <w:rPr>
          <w:rFonts w:ascii="Cambria" w:hAnsi="Cambria"/>
          <w:lang w:val="sr-Cyrl-BA"/>
        </w:rPr>
        <w:t xml:space="preserve">  </w:t>
      </w:r>
      <w:r w:rsidRPr="009E18F9">
        <w:rPr>
          <w:rFonts w:ascii="Cambria" w:hAnsi="Cambria"/>
          <w:lang w:val="sr-Cyrl-BA"/>
        </w:rPr>
        <w:t xml:space="preserve">конкурсу имају право приговора у року од седам дана од дана њеног објављивања. </w:t>
      </w:r>
    </w:p>
    <w:p w14:paraId="3B65FD3C" w14:textId="77777777" w:rsidR="00F34792" w:rsidRPr="009E18F9" w:rsidRDefault="00F34792" w:rsidP="007C5927">
      <w:pPr>
        <w:pStyle w:val="Default"/>
        <w:tabs>
          <w:tab w:val="left" w:pos="1080"/>
        </w:tabs>
        <w:jc w:val="both"/>
        <w:rPr>
          <w:rFonts w:ascii="Cambria" w:hAnsi="Cambria"/>
          <w:lang w:val="sr-Cyrl-BA"/>
        </w:rPr>
      </w:pPr>
    </w:p>
    <w:p w14:paraId="52B0C249" w14:textId="77777777" w:rsidR="00F34792" w:rsidRPr="009E18F9" w:rsidRDefault="00F34792" w:rsidP="007C5927">
      <w:pPr>
        <w:pStyle w:val="Default"/>
        <w:tabs>
          <w:tab w:val="left" w:pos="1080"/>
        </w:tabs>
        <w:jc w:val="both"/>
        <w:rPr>
          <w:rFonts w:ascii="Cambria" w:hAnsi="Cambria"/>
          <w:lang w:val="sr-Cyrl-BA"/>
        </w:rPr>
      </w:pPr>
      <w:r w:rsidRPr="009E18F9">
        <w:rPr>
          <w:rFonts w:ascii="Cambria" w:hAnsi="Cambria"/>
          <w:lang w:val="sr-Cyrl-BA"/>
        </w:rPr>
        <w:t xml:space="preserve">Приговоре слати поштом на адресу: </w:t>
      </w:r>
    </w:p>
    <w:p w14:paraId="621A3C0A" w14:textId="77777777" w:rsidR="005811A9" w:rsidRPr="009E18F9" w:rsidRDefault="00F34792" w:rsidP="007C5927">
      <w:pPr>
        <w:pStyle w:val="Default"/>
        <w:tabs>
          <w:tab w:val="left" w:pos="1080"/>
        </w:tabs>
        <w:jc w:val="both"/>
        <w:rPr>
          <w:rFonts w:ascii="Cambria" w:hAnsi="Cambria"/>
          <w:lang w:val="sr-Cyrl-BA"/>
        </w:rPr>
      </w:pPr>
      <w:r w:rsidRPr="009E18F9">
        <w:rPr>
          <w:rFonts w:ascii="Cambria" w:hAnsi="Cambria"/>
          <w:lang w:val="sr-Cyrl-BA"/>
        </w:rPr>
        <w:t xml:space="preserve">Министарство </w:t>
      </w:r>
      <w:r w:rsidR="005811A9" w:rsidRPr="009E18F9">
        <w:rPr>
          <w:rFonts w:ascii="Cambria" w:hAnsi="Cambria"/>
          <w:lang w:val="sr-Cyrl-BA"/>
        </w:rPr>
        <w:t>за научнотехнолошки развој,</w:t>
      </w:r>
    </w:p>
    <w:p w14:paraId="237E3D73" w14:textId="77777777" w:rsidR="00F34792" w:rsidRPr="009E18F9" w:rsidRDefault="004F4BD8" w:rsidP="007C5927">
      <w:pPr>
        <w:pStyle w:val="Default"/>
        <w:tabs>
          <w:tab w:val="left" w:pos="1080"/>
        </w:tabs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в</w:t>
      </w:r>
      <w:r w:rsidR="005811A9" w:rsidRPr="009E18F9">
        <w:rPr>
          <w:rFonts w:ascii="Cambria" w:hAnsi="Cambria"/>
          <w:lang w:val="sr-Cyrl-BA"/>
        </w:rPr>
        <w:t>исоко образовање и информационо друштво</w:t>
      </w:r>
    </w:p>
    <w:p w14:paraId="3D083B3F" w14:textId="77777777" w:rsidR="00F34792" w:rsidRPr="009E18F9" w:rsidRDefault="00F34792" w:rsidP="007C5927">
      <w:pPr>
        <w:pStyle w:val="Default"/>
        <w:tabs>
          <w:tab w:val="left" w:pos="1080"/>
        </w:tabs>
        <w:jc w:val="both"/>
        <w:rPr>
          <w:rFonts w:ascii="Cambria" w:hAnsi="Cambria"/>
          <w:lang w:val="sr-Cyrl-BA"/>
        </w:rPr>
      </w:pPr>
      <w:r w:rsidRPr="009E18F9">
        <w:rPr>
          <w:rFonts w:ascii="Cambria" w:hAnsi="Cambria"/>
          <w:lang w:val="sr-Cyrl-BA"/>
        </w:rPr>
        <w:t>Трг Републике С</w:t>
      </w:r>
      <w:r w:rsidR="00474B48" w:rsidRPr="009E18F9">
        <w:rPr>
          <w:rFonts w:ascii="Cambria" w:hAnsi="Cambria"/>
          <w:lang w:val="sr-Cyrl-BA"/>
        </w:rPr>
        <w:t>р</w:t>
      </w:r>
      <w:r w:rsidRPr="009E18F9">
        <w:rPr>
          <w:rFonts w:ascii="Cambria" w:hAnsi="Cambria"/>
          <w:lang w:val="sr-Cyrl-BA"/>
        </w:rPr>
        <w:t>п</w:t>
      </w:r>
      <w:r w:rsidR="00474B48" w:rsidRPr="009E18F9">
        <w:rPr>
          <w:rFonts w:ascii="Cambria" w:hAnsi="Cambria"/>
          <w:lang w:val="sr-Cyrl-BA"/>
        </w:rPr>
        <w:t>с</w:t>
      </w:r>
      <w:r w:rsidRPr="009E18F9">
        <w:rPr>
          <w:rFonts w:ascii="Cambria" w:hAnsi="Cambria"/>
          <w:lang w:val="sr-Cyrl-BA"/>
        </w:rPr>
        <w:t>ке бр. 1</w:t>
      </w:r>
    </w:p>
    <w:p w14:paraId="7FD5AAE3" w14:textId="77777777" w:rsidR="00F34792" w:rsidRPr="009E18F9" w:rsidRDefault="00F34792" w:rsidP="007C5927">
      <w:pPr>
        <w:pStyle w:val="Default"/>
        <w:tabs>
          <w:tab w:val="left" w:pos="1080"/>
        </w:tabs>
        <w:jc w:val="both"/>
        <w:rPr>
          <w:rFonts w:ascii="Cambria" w:hAnsi="Cambria"/>
          <w:lang w:val="sr-Cyrl-BA"/>
        </w:rPr>
      </w:pPr>
      <w:r w:rsidRPr="009E18F9">
        <w:rPr>
          <w:rFonts w:ascii="Cambria" w:hAnsi="Cambria"/>
          <w:lang w:val="sr-Cyrl-BA"/>
        </w:rPr>
        <w:t>78 000 Бања Лука</w:t>
      </w:r>
    </w:p>
    <w:p w14:paraId="4309BFD9" w14:textId="77777777" w:rsidR="00A45C49" w:rsidRPr="009E18F9" w:rsidRDefault="00F34792" w:rsidP="0023022C">
      <w:pPr>
        <w:pStyle w:val="Default"/>
        <w:tabs>
          <w:tab w:val="left" w:pos="1080"/>
        </w:tabs>
        <w:jc w:val="both"/>
        <w:rPr>
          <w:rFonts w:ascii="Cambria" w:hAnsi="Cambria"/>
          <w:b/>
          <w:lang w:val="sr-Cyrl-BA"/>
        </w:rPr>
      </w:pPr>
      <w:r w:rsidRPr="009E18F9">
        <w:rPr>
          <w:rFonts w:ascii="Cambria" w:hAnsi="Cambria"/>
          <w:lang w:val="sr-Cyrl-BA"/>
        </w:rPr>
        <w:t xml:space="preserve">Приговори се могу доставити и директно на Централни протокол Владе Републике Српске </w:t>
      </w:r>
      <w:r w:rsidRPr="009E18F9">
        <w:rPr>
          <w:rFonts w:ascii="Cambria" w:hAnsi="Cambria"/>
          <w:lang w:val="ru-RU"/>
        </w:rPr>
        <w:t>(Административни центар Владе Р</w:t>
      </w:r>
      <w:r w:rsidR="005811A9" w:rsidRPr="009E18F9">
        <w:rPr>
          <w:rFonts w:ascii="Cambria" w:hAnsi="Cambria"/>
          <w:lang w:val="ru-RU"/>
        </w:rPr>
        <w:t xml:space="preserve">епублике </w:t>
      </w:r>
      <w:r w:rsidRPr="009E18F9">
        <w:rPr>
          <w:rFonts w:ascii="Cambria" w:hAnsi="Cambria"/>
          <w:lang w:val="ru-RU"/>
        </w:rPr>
        <w:t>С</w:t>
      </w:r>
      <w:r w:rsidR="005811A9" w:rsidRPr="009E18F9">
        <w:rPr>
          <w:rFonts w:ascii="Cambria" w:hAnsi="Cambria"/>
          <w:lang w:val="ru-RU"/>
        </w:rPr>
        <w:t>рпске</w:t>
      </w:r>
      <w:r w:rsidRPr="009E18F9">
        <w:rPr>
          <w:rFonts w:ascii="Cambria" w:hAnsi="Cambria"/>
          <w:lang w:val="ru-RU"/>
        </w:rPr>
        <w:t>, ламела А, приземље)</w:t>
      </w:r>
      <w:r w:rsidR="0023022C" w:rsidRPr="009E18F9">
        <w:rPr>
          <w:rFonts w:ascii="Cambria" w:hAnsi="Cambria"/>
          <w:lang w:val="ru-RU"/>
        </w:rPr>
        <w:t>.</w:t>
      </w:r>
    </w:p>
    <w:sectPr w:rsidR="00A45C49" w:rsidRPr="009E1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B0BFF"/>
    <w:multiLevelType w:val="hybridMultilevel"/>
    <w:tmpl w:val="DA06A52E"/>
    <w:lvl w:ilvl="0" w:tplc="229AB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816C3"/>
    <w:multiLevelType w:val="hybridMultilevel"/>
    <w:tmpl w:val="A5125780"/>
    <w:lvl w:ilvl="0" w:tplc="229AB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3000B"/>
    <w:multiLevelType w:val="hybridMultilevel"/>
    <w:tmpl w:val="90A6AAC0"/>
    <w:lvl w:ilvl="0" w:tplc="141A000F">
      <w:start w:val="1"/>
      <w:numFmt w:val="decimal"/>
      <w:lvlText w:val="%1."/>
      <w:lvlJc w:val="left"/>
      <w:pPr>
        <w:ind w:left="394" w:hanging="360"/>
      </w:pPr>
    </w:lvl>
    <w:lvl w:ilvl="1" w:tplc="141A0019">
      <w:start w:val="1"/>
      <w:numFmt w:val="lowerLetter"/>
      <w:lvlText w:val="%2."/>
      <w:lvlJc w:val="left"/>
      <w:pPr>
        <w:ind w:left="1114" w:hanging="360"/>
      </w:pPr>
    </w:lvl>
    <w:lvl w:ilvl="2" w:tplc="141A001B">
      <w:start w:val="1"/>
      <w:numFmt w:val="lowerRoman"/>
      <w:lvlText w:val="%3."/>
      <w:lvlJc w:val="right"/>
      <w:pPr>
        <w:ind w:left="1834" w:hanging="180"/>
      </w:pPr>
    </w:lvl>
    <w:lvl w:ilvl="3" w:tplc="141A000F">
      <w:start w:val="1"/>
      <w:numFmt w:val="decimal"/>
      <w:lvlText w:val="%4."/>
      <w:lvlJc w:val="left"/>
      <w:pPr>
        <w:ind w:left="2554" w:hanging="360"/>
      </w:pPr>
    </w:lvl>
    <w:lvl w:ilvl="4" w:tplc="141A0019">
      <w:start w:val="1"/>
      <w:numFmt w:val="lowerLetter"/>
      <w:lvlText w:val="%5."/>
      <w:lvlJc w:val="left"/>
      <w:pPr>
        <w:ind w:left="3274" w:hanging="360"/>
      </w:pPr>
    </w:lvl>
    <w:lvl w:ilvl="5" w:tplc="141A001B">
      <w:start w:val="1"/>
      <w:numFmt w:val="lowerRoman"/>
      <w:lvlText w:val="%6."/>
      <w:lvlJc w:val="right"/>
      <w:pPr>
        <w:ind w:left="3994" w:hanging="180"/>
      </w:pPr>
    </w:lvl>
    <w:lvl w:ilvl="6" w:tplc="141A000F">
      <w:start w:val="1"/>
      <w:numFmt w:val="decimal"/>
      <w:lvlText w:val="%7."/>
      <w:lvlJc w:val="left"/>
      <w:pPr>
        <w:ind w:left="4714" w:hanging="360"/>
      </w:pPr>
    </w:lvl>
    <w:lvl w:ilvl="7" w:tplc="141A0019">
      <w:start w:val="1"/>
      <w:numFmt w:val="lowerLetter"/>
      <w:lvlText w:val="%8."/>
      <w:lvlJc w:val="left"/>
      <w:pPr>
        <w:ind w:left="5434" w:hanging="360"/>
      </w:pPr>
    </w:lvl>
    <w:lvl w:ilvl="8" w:tplc="141A001B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6F02174"/>
    <w:multiLevelType w:val="hybridMultilevel"/>
    <w:tmpl w:val="17F8D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63F73"/>
    <w:multiLevelType w:val="hybridMultilevel"/>
    <w:tmpl w:val="9A5C272A"/>
    <w:lvl w:ilvl="0" w:tplc="229AB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652F9"/>
    <w:multiLevelType w:val="hybridMultilevel"/>
    <w:tmpl w:val="2758D19E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2D357CE7"/>
    <w:multiLevelType w:val="hybridMultilevel"/>
    <w:tmpl w:val="05A02EB2"/>
    <w:lvl w:ilvl="0" w:tplc="7CC8AB04">
      <w:start w:val="1"/>
      <w:numFmt w:val="decimal"/>
      <w:lvlText w:val="(%1)"/>
      <w:lvlJc w:val="left"/>
      <w:pPr>
        <w:ind w:left="1440" w:hanging="360"/>
      </w:pPr>
      <w:rPr>
        <w:rFonts w:hint="default"/>
        <w:color w:val="auto"/>
        <w:lang w:val="sr-Cyrl-CS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1357C6"/>
    <w:multiLevelType w:val="hybridMultilevel"/>
    <w:tmpl w:val="05D4D09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18872BC"/>
    <w:multiLevelType w:val="hybridMultilevel"/>
    <w:tmpl w:val="4306C5FC"/>
    <w:lvl w:ilvl="0" w:tplc="229AB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BD1BC0"/>
    <w:multiLevelType w:val="hybridMultilevel"/>
    <w:tmpl w:val="4E22E086"/>
    <w:lvl w:ilvl="0" w:tplc="229AB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3434CC"/>
    <w:multiLevelType w:val="hybridMultilevel"/>
    <w:tmpl w:val="4306C5FC"/>
    <w:lvl w:ilvl="0" w:tplc="229AB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9E"/>
    <w:rsid w:val="0005470A"/>
    <w:rsid w:val="00061E02"/>
    <w:rsid w:val="000A35EE"/>
    <w:rsid w:val="000A4D86"/>
    <w:rsid w:val="00155147"/>
    <w:rsid w:val="0023022C"/>
    <w:rsid w:val="00245C2C"/>
    <w:rsid w:val="0026797A"/>
    <w:rsid w:val="002B7786"/>
    <w:rsid w:val="002C383A"/>
    <w:rsid w:val="002D5B83"/>
    <w:rsid w:val="00305545"/>
    <w:rsid w:val="00341FEC"/>
    <w:rsid w:val="0034246E"/>
    <w:rsid w:val="0034759E"/>
    <w:rsid w:val="00377E64"/>
    <w:rsid w:val="003C66B0"/>
    <w:rsid w:val="00466B10"/>
    <w:rsid w:val="00474B48"/>
    <w:rsid w:val="004E5317"/>
    <w:rsid w:val="004F4BD8"/>
    <w:rsid w:val="005667FB"/>
    <w:rsid w:val="005811A9"/>
    <w:rsid w:val="00594039"/>
    <w:rsid w:val="00660651"/>
    <w:rsid w:val="006F5497"/>
    <w:rsid w:val="007045CB"/>
    <w:rsid w:val="00707D86"/>
    <w:rsid w:val="007C547D"/>
    <w:rsid w:val="007C579A"/>
    <w:rsid w:val="007C5927"/>
    <w:rsid w:val="008A6AFD"/>
    <w:rsid w:val="00903148"/>
    <w:rsid w:val="00932F73"/>
    <w:rsid w:val="009C55A3"/>
    <w:rsid w:val="009E18F9"/>
    <w:rsid w:val="00A16C7C"/>
    <w:rsid w:val="00A45C49"/>
    <w:rsid w:val="00A613F7"/>
    <w:rsid w:val="00A803EC"/>
    <w:rsid w:val="00A9066F"/>
    <w:rsid w:val="00AA6B60"/>
    <w:rsid w:val="00AC3F67"/>
    <w:rsid w:val="00B03E41"/>
    <w:rsid w:val="00B05585"/>
    <w:rsid w:val="00BB73AB"/>
    <w:rsid w:val="00C05884"/>
    <w:rsid w:val="00C21D79"/>
    <w:rsid w:val="00C468C5"/>
    <w:rsid w:val="00C569BA"/>
    <w:rsid w:val="00CF5ABC"/>
    <w:rsid w:val="00D9674D"/>
    <w:rsid w:val="00DF4AF8"/>
    <w:rsid w:val="00EB200F"/>
    <w:rsid w:val="00ED276E"/>
    <w:rsid w:val="00F3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2417"/>
  <w15:chartTrackingRefBased/>
  <w15:docId w15:val="{79AEF829-2C5F-475B-A30D-1B3709D2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49"/>
    <w:pPr>
      <w:ind w:left="720"/>
      <w:contextualSpacing/>
    </w:pPr>
    <w:rPr>
      <w:rFonts w:ascii="CYTimes" w:hAnsi="CYTimes"/>
      <w:sz w:val="26"/>
      <w:szCs w:val="20"/>
    </w:rPr>
  </w:style>
  <w:style w:type="paragraph" w:customStyle="1" w:styleId="Default">
    <w:name w:val="Default"/>
    <w:uiPriority w:val="99"/>
    <w:semiHidden/>
    <w:rsid w:val="00A45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0ED70111398498BA354E28892A0D2" ma:contentTypeVersion="1" ma:contentTypeDescription="Create a new document." ma:contentTypeScope="" ma:versionID="cef5931041b372fd32e38eedbbc5b7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1D72FD-2372-40BE-90B9-1D192588E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550EA-B20E-4A79-B882-3800B3453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9DB19-881E-4B8A-A1B7-095498B192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Vuklisevic</dc:creator>
  <cp:keywords/>
  <dc:description/>
  <cp:lastModifiedBy>Ljiljana  Stojanović Bijelić</cp:lastModifiedBy>
  <cp:revision>2</cp:revision>
  <dcterms:created xsi:type="dcterms:W3CDTF">2021-10-14T07:30:00Z</dcterms:created>
  <dcterms:modified xsi:type="dcterms:W3CDTF">2021-10-14T07:30:00Z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0x01010051A0ED70111398498BA354E28892A0D2</vt:lpwstr>
  </property>
</Properties>
</file>